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1F59B5" w14:textId="0A010678" w:rsidR="009A4442" w:rsidRPr="00506FBA" w:rsidRDefault="0006495B" w:rsidP="00950F24">
      <w:pPr>
        <w:spacing w:line="276" w:lineRule="auto"/>
        <w:rPr>
          <w:rFonts w:asciiTheme="minorHAnsi" w:hAnsiTheme="minorHAnsi" w:cstheme="minorHAnsi"/>
          <w:b/>
          <w:color w:val="1F4E79" w:themeColor="accent1" w:themeShade="80"/>
        </w:rPr>
      </w:pPr>
      <w:r w:rsidRPr="00506FBA">
        <w:rPr>
          <w:rFonts w:asciiTheme="minorHAnsi" w:hAnsiTheme="minorHAnsi" w:cstheme="minorHAnsi"/>
          <w:b/>
          <w:color w:val="1F4E79" w:themeColor="accent1" w:themeShade="80"/>
        </w:rPr>
        <w:t xml:space="preserve">                                                             </w:t>
      </w:r>
      <w:r w:rsidR="009A4442" w:rsidRPr="003105BC">
        <w:rPr>
          <w:rFonts w:asciiTheme="minorHAnsi" w:hAnsiTheme="minorHAnsi" w:cstheme="minorHAnsi"/>
          <w:b/>
        </w:rPr>
        <w:t>PROJEKTNI ZADATAK</w:t>
      </w:r>
    </w:p>
    <w:p w14:paraId="7FC153C2" w14:textId="77777777" w:rsidR="009A4442" w:rsidRPr="00506FBA" w:rsidRDefault="009A4442" w:rsidP="00950F24">
      <w:pPr>
        <w:pStyle w:val="NormalIndent"/>
        <w:tabs>
          <w:tab w:val="left" w:pos="1560"/>
          <w:tab w:val="left" w:pos="9072"/>
        </w:tabs>
        <w:spacing w:line="276" w:lineRule="auto"/>
        <w:ind w:left="0" w:right="-1"/>
        <w:rPr>
          <w:rFonts w:asciiTheme="minorHAnsi" w:hAnsiTheme="minorHAnsi" w:cstheme="minorHAnsi"/>
          <w:b/>
          <w:i w:val="0"/>
          <w:color w:val="2F5496" w:themeColor="accent5" w:themeShade="BF"/>
          <w:sz w:val="24"/>
          <w:szCs w:val="24"/>
          <w:lang w:val="hr-HR"/>
        </w:rPr>
      </w:pPr>
    </w:p>
    <w:p w14:paraId="4C464921" w14:textId="2C8B2421" w:rsidR="00270A19" w:rsidRPr="00506FBA" w:rsidRDefault="00270A19" w:rsidP="005C7DAC">
      <w:pPr>
        <w:spacing w:after="120" w:line="276" w:lineRule="auto"/>
        <w:ind w:firstLine="708"/>
        <w:jc w:val="both"/>
        <w:rPr>
          <w:rFonts w:asciiTheme="minorHAnsi" w:hAnsiTheme="minorHAnsi" w:cstheme="minorHAnsi"/>
        </w:rPr>
      </w:pPr>
      <w:r w:rsidRPr="00506FBA">
        <w:rPr>
          <w:rFonts w:asciiTheme="minorHAnsi" w:hAnsiTheme="minorHAnsi" w:cstheme="minorHAnsi"/>
        </w:rPr>
        <w:t>Grad Zagreb kroz Program prometne preventive, tehničke regulacije i sigurnosti prometa u svojim godišnjim planovima predviđa provedbu niza tehničko - regulativnih rješenja u području organizacije i vođenja cestovnog prometa, organizacije i razvoja naplate parkiranja, razvoja biciklističkog i pješačkog prometa te drugih mjera za poboljšanje uvjeta za sigurno i neometano odvijanje prometa na području Grada</w:t>
      </w:r>
      <w:r w:rsidR="00D02B51" w:rsidRPr="00506FBA">
        <w:rPr>
          <w:rFonts w:asciiTheme="minorHAnsi" w:hAnsiTheme="minorHAnsi" w:cstheme="minorHAnsi"/>
        </w:rPr>
        <w:t xml:space="preserve"> Zagreba</w:t>
      </w:r>
      <w:r w:rsidRPr="00506FBA">
        <w:rPr>
          <w:rFonts w:asciiTheme="minorHAnsi" w:hAnsiTheme="minorHAnsi" w:cstheme="minorHAnsi"/>
        </w:rPr>
        <w:t>.</w:t>
      </w:r>
    </w:p>
    <w:p w14:paraId="70F5D4A9" w14:textId="3378ABAD" w:rsidR="00D27EE5" w:rsidRDefault="00950F24" w:rsidP="0016654B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rFonts w:asciiTheme="minorHAnsi" w:hAnsiTheme="minorHAnsi" w:cstheme="minorHAnsi"/>
          <w:b/>
        </w:rPr>
      </w:pPr>
      <w:r w:rsidRPr="00506FBA">
        <w:rPr>
          <w:rFonts w:asciiTheme="minorHAnsi" w:hAnsiTheme="minorHAnsi" w:cstheme="minorHAnsi"/>
        </w:rPr>
        <w:t xml:space="preserve">U skladu s navedenim, potrebno je izraditi </w:t>
      </w:r>
      <w:r w:rsidRPr="00506FBA">
        <w:rPr>
          <w:rFonts w:asciiTheme="minorHAnsi" w:hAnsiTheme="minorHAnsi" w:cstheme="minorHAnsi"/>
          <w:bCs/>
          <w:color w:val="000000"/>
        </w:rPr>
        <w:t xml:space="preserve">projektnu dokumentaciju - </w:t>
      </w:r>
      <w:r w:rsidRPr="00506FBA">
        <w:rPr>
          <w:rFonts w:asciiTheme="minorHAnsi" w:hAnsiTheme="minorHAnsi" w:cstheme="minorHAnsi"/>
          <w:b/>
          <w:bCs/>
          <w:color w:val="000000"/>
        </w:rPr>
        <w:t>prometni elaborat</w:t>
      </w:r>
      <w:r w:rsidRPr="00506FBA">
        <w:rPr>
          <w:rFonts w:asciiTheme="minorHAnsi" w:hAnsiTheme="minorHAnsi" w:cstheme="minorHAnsi"/>
          <w:bCs/>
          <w:color w:val="000000"/>
        </w:rPr>
        <w:t xml:space="preserve"> </w:t>
      </w:r>
      <w:r w:rsidRPr="00506FBA">
        <w:rPr>
          <w:rFonts w:asciiTheme="minorHAnsi" w:hAnsiTheme="minorHAnsi" w:cstheme="minorHAnsi"/>
          <w:b/>
        </w:rPr>
        <w:t>na izvedbenoj razini</w:t>
      </w:r>
      <w:r w:rsidRPr="00506FBA">
        <w:rPr>
          <w:rFonts w:asciiTheme="minorHAnsi" w:hAnsiTheme="minorHAnsi" w:cstheme="minorHAnsi"/>
        </w:rPr>
        <w:t xml:space="preserve"> u odgovarajućem broju primjeraka koji će na temelju analize postojećeg stanja predložiti mjere tehničke regulacije i organizacije prometa s ciljem poboljšanja prometne situacije </w:t>
      </w:r>
      <w:r w:rsidRPr="00506FBA">
        <w:rPr>
          <w:rFonts w:asciiTheme="minorHAnsi" w:hAnsiTheme="minorHAnsi" w:cstheme="minorHAnsi"/>
          <w:b/>
        </w:rPr>
        <w:t xml:space="preserve">na području mjesnih odbora Hrelić i Jakuševec </w:t>
      </w:r>
      <w:r w:rsidRPr="00506FBA">
        <w:rPr>
          <w:rFonts w:asciiTheme="minorHAnsi" w:hAnsiTheme="minorHAnsi" w:cstheme="minorHAnsi"/>
        </w:rPr>
        <w:t>koji se nalaze</w:t>
      </w:r>
      <w:r w:rsidRPr="00506FBA">
        <w:rPr>
          <w:rFonts w:asciiTheme="minorHAnsi" w:hAnsiTheme="minorHAnsi" w:cstheme="minorHAnsi"/>
          <w:b/>
        </w:rPr>
        <w:t xml:space="preserve"> </w:t>
      </w:r>
      <w:r w:rsidRPr="00506FBA">
        <w:rPr>
          <w:rFonts w:asciiTheme="minorHAnsi" w:hAnsiTheme="minorHAnsi" w:cstheme="minorHAnsi"/>
        </w:rPr>
        <w:t>u Gradskoj četvrti Novi Zagreb – istok.</w:t>
      </w:r>
    </w:p>
    <w:p w14:paraId="375EE59D" w14:textId="77777777" w:rsidR="0016654B" w:rsidRPr="0016654B" w:rsidRDefault="0016654B" w:rsidP="0016654B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rFonts w:asciiTheme="minorHAnsi" w:hAnsiTheme="minorHAnsi" w:cstheme="minorHAnsi"/>
          <w:b/>
        </w:rPr>
      </w:pPr>
    </w:p>
    <w:p w14:paraId="3F70431E" w14:textId="18D14B4B" w:rsidR="00270A19" w:rsidRPr="00506FBA" w:rsidRDefault="00F17CA5" w:rsidP="005C7DAC">
      <w:pPr>
        <w:spacing w:after="120" w:line="276" w:lineRule="auto"/>
        <w:ind w:firstLine="567"/>
        <w:jc w:val="both"/>
        <w:rPr>
          <w:rFonts w:asciiTheme="minorHAnsi" w:hAnsiTheme="minorHAnsi" w:cstheme="minorHAnsi"/>
          <w:b/>
        </w:rPr>
      </w:pPr>
      <w:r w:rsidRPr="00506FBA">
        <w:rPr>
          <w:rFonts w:asciiTheme="minorHAnsi" w:hAnsiTheme="minorHAnsi" w:cstheme="minorHAnsi"/>
          <w:b/>
        </w:rPr>
        <w:t>T</w:t>
      </w:r>
      <w:r w:rsidR="00025203" w:rsidRPr="00506FBA">
        <w:rPr>
          <w:rFonts w:asciiTheme="minorHAnsi" w:hAnsiTheme="minorHAnsi" w:cstheme="minorHAnsi"/>
          <w:b/>
        </w:rPr>
        <w:t xml:space="preserve">ehničko – regulativna rješenja </w:t>
      </w:r>
      <w:r w:rsidR="008E4F1E" w:rsidRPr="00506FBA">
        <w:rPr>
          <w:rFonts w:asciiTheme="minorHAnsi" w:hAnsiTheme="minorHAnsi" w:cstheme="minorHAnsi"/>
          <w:b/>
        </w:rPr>
        <w:t xml:space="preserve">koja se u izradi ovog prometnog </w:t>
      </w:r>
      <w:r w:rsidR="00D27EE5" w:rsidRPr="00506FBA">
        <w:rPr>
          <w:rFonts w:asciiTheme="minorHAnsi" w:hAnsiTheme="minorHAnsi" w:cstheme="minorHAnsi"/>
          <w:b/>
        </w:rPr>
        <w:t>e</w:t>
      </w:r>
      <w:r w:rsidR="008E4F1E" w:rsidRPr="00506FBA">
        <w:rPr>
          <w:rFonts w:asciiTheme="minorHAnsi" w:hAnsiTheme="minorHAnsi" w:cstheme="minorHAnsi"/>
          <w:b/>
        </w:rPr>
        <w:t xml:space="preserve">laborata </w:t>
      </w:r>
      <w:r w:rsidR="00D27EE5" w:rsidRPr="00506FBA">
        <w:rPr>
          <w:rFonts w:asciiTheme="minorHAnsi" w:hAnsiTheme="minorHAnsi" w:cstheme="minorHAnsi"/>
          <w:b/>
        </w:rPr>
        <w:t>trebaju razmatrati su</w:t>
      </w:r>
      <w:r w:rsidR="00270A19" w:rsidRPr="00506FBA">
        <w:rPr>
          <w:rFonts w:asciiTheme="minorHAnsi" w:hAnsiTheme="minorHAnsi" w:cstheme="minorHAnsi"/>
          <w:b/>
        </w:rPr>
        <w:t>:</w:t>
      </w:r>
    </w:p>
    <w:p w14:paraId="50CB9E5A" w14:textId="6EA6BF7A" w:rsidR="00270A19" w:rsidRPr="00506FBA" w:rsidRDefault="00FC013C" w:rsidP="00950F24">
      <w:pPr>
        <w:pStyle w:val="ListParagraph"/>
        <w:numPr>
          <w:ilvl w:val="0"/>
          <w:numId w:val="1"/>
        </w:numPr>
        <w:spacing w:after="120" w:line="276" w:lineRule="auto"/>
        <w:ind w:left="567" w:hanging="425"/>
        <w:jc w:val="both"/>
        <w:rPr>
          <w:rFonts w:asciiTheme="minorHAnsi" w:hAnsiTheme="minorHAnsi" w:cstheme="minorHAnsi"/>
        </w:rPr>
      </w:pPr>
      <w:r w:rsidRPr="00506FBA">
        <w:rPr>
          <w:rFonts w:asciiTheme="minorHAnsi" w:hAnsiTheme="minorHAnsi" w:cstheme="minorHAnsi"/>
        </w:rPr>
        <w:t>postav</w:t>
      </w:r>
      <w:r w:rsidR="00FA0923" w:rsidRPr="00506FBA">
        <w:rPr>
          <w:rFonts w:asciiTheme="minorHAnsi" w:hAnsiTheme="minorHAnsi" w:cstheme="minorHAnsi"/>
        </w:rPr>
        <w:t>a, izmještanje, dopuna ili uklanjanje</w:t>
      </w:r>
      <w:r w:rsidR="00270A19" w:rsidRPr="00506FBA">
        <w:rPr>
          <w:rFonts w:asciiTheme="minorHAnsi" w:hAnsiTheme="minorHAnsi" w:cstheme="minorHAnsi"/>
        </w:rPr>
        <w:t xml:space="preserve"> prometne signalizacije i opreme radi ostvarivanja uvjeta za kvalitetnije i sigurnije odvijanje pješačkog, biciklističkog i motornog prometa,</w:t>
      </w:r>
    </w:p>
    <w:p w14:paraId="2E86D556" w14:textId="330EA1C9" w:rsidR="00270A19" w:rsidRPr="00506FBA" w:rsidRDefault="00270A19" w:rsidP="00950F24">
      <w:pPr>
        <w:pStyle w:val="ListParagraph"/>
        <w:numPr>
          <w:ilvl w:val="0"/>
          <w:numId w:val="1"/>
        </w:numPr>
        <w:spacing w:after="120" w:line="276" w:lineRule="auto"/>
        <w:ind w:left="567" w:hanging="425"/>
        <w:jc w:val="both"/>
        <w:rPr>
          <w:rFonts w:asciiTheme="minorHAnsi" w:hAnsiTheme="minorHAnsi" w:cstheme="minorHAnsi"/>
        </w:rPr>
      </w:pPr>
      <w:r w:rsidRPr="00506FBA">
        <w:rPr>
          <w:rFonts w:asciiTheme="minorHAnsi" w:hAnsiTheme="minorHAnsi" w:cstheme="minorHAnsi"/>
        </w:rPr>
        <w:t xml:space="preserve">određivanje ili promjena prometnica sa pravom prvenstva prolaza, odnosno </w:t>
      </w:r>
      <w:r w:rsidR="00F17CA5" w:rsidRPr="00506FBA">
        <w:rPr>
          <w:rFonts w:asciiTheme="minorHAnsi" w:hAnsiTheme="minorHAnsi" w:cstheme="minorHAnsi"/>
        </w:rPr>
        <w:t xml:space="preserve">propisno označavanje i </w:t>
      </w:r>
      <w:r w:rsidRPr="00506FBA">
        <w:rPr>
          <w:rFonts w:asciiTheme="minorHAnsi" w:hAnsiTheme="minorHAnsi" w:cstheme="minorHAnsi"/>
        </w:rPr>
        <w:t xml:space="preserve">dopuna prometne signalizacije na raskrižjima </w:t>
      </w:r>
      <w:r w:rsidR="004E2EA7" w:rsidRPr="00506FBA">
        <w:rPr>
          <w:rFonts w:asciiTheme="minorHAnsi" w:hAnsiTheme="minorHAnsi" w:cstheme="minorHAnsi"/>
        </w:rPr>
        <w:t>u skladu sa postojećom</w:t>
      </w:r>
      <w:r w:rsidRPr="00506FBA">
        <w:rPr>
          <w:rFonts w:asciiTheme="minorHAnsi" w:hAnsiTheme="minorHAnsi" w:cstheme="minorHAnsi"/>
        </w:rPr>
        <w:t xml:space="preserve"> regula</w:t>
      </w:r>
      <w:r w:rsidR="004E2EA7" w:rsidRPr="00506FBA">
        <w:rPr>
          <w:rFonts w:asciiTheme="minorHAnsi" w:hAnsiTheme="minorHAnsi" w:cstheme="minorHAnsi"/>
        </w:rPr>
        <w:t>cijom prometa,</w:t>
      </w:r>
    </w:p>
    <w:p w14:paraId="05B31AA3" w14:textId="1CE90142" w:rsidR="00270A19" w:rsidRPr="00506FBA" w:rsidRDefault="00270A19" w:rsidP="00950F24">
      <w:pPr>
        <w:pStyle w:val="ListParagraph"/>
        <w:numPr>
          <w:ilvl w:val="0"/>
          <w:numId w:val="1"/>
        </w:numPr>
        <w:spacing w:after="120" w:line="276" w:lineRule="auto"/>
        <w:ind w:left="567" w:hanging="425"/>
        <w:jc w:val="both"/>
        <w:rPr>
          <w:rFonts w:asciiTheme="minorHAnsi" w:hAnsiTheme="minorHAnsi" w:cstheme="minorHAnsi"/>
        </w:rPr>
      </w:pPr>
      <w:r w:rsidRPr="00506FBA">
        <w:rPr>
          <w:rFonts w:asciiTheme="minorHAnsi" w:hAnsiTheme="minorHAnsi" w:cstheme="minorHAnsi"/>
        </w:rPr>
        <w:t xml:space="preserve">uspostava jednosmjerne ili dvosmjerne regulacije prometa, odnosno promjena smjera vožnje u postojećim jednosmjernim ulicama radi bolje distribucije prometnih tokova na prometnoj mreži </w:t>
      </w:r>
      <w:r w:rsidR="002C584A" w:rsidRPr="00506FBA">
        <w:rPr>
          <w:rFonts w:asciiTheme="minorHAnsi" w:hAnsiTheme="minorHAnsi" w:cstheme="minorHAnsi"/>
        </w:rPr>
        <w:t xml:space="preserve">sa mogućnošću dobivanja </w:t>
      </w:r>
      <w:r w:rsidRPr="00506FBA">
        <w:rPr>
          <w:rFonts w:asciiTheme="minorHAnsi" w:hAnsiTheme="minorHAnsi" w:cstheme="minorHAnsi"/>
        </w:rPr>
        <w:t>prostora za kretanje pješaka i</w:t>
      </w:r>
      <w:r w:rsidR="002C584A" w:rsidRPr="00506FBA">
        <w:rPr>
          <w:rFonts w:asciiTheme="minorHAnsi" w:hAnsiTheme="minorHAnsi" w:cstheme="minorHAnsi"/>
        </w:rPr>
        <w:t xml:space="preserve">/ili </w:t>
      </w:r>
      <w:r w:rsidRPr="00506FBA">
        <w:rPr>
          <w:rFonts w:asciiTheme="minorHAnsi" w:hAnsiTheme="minorHAnsi" w:cstheme="minorHAnsi"/>
        </w:rPr>
        <w:t>parkiranje vozila,</w:t>
      </w:r>
    </w:p>
    <w:p w14:paraId="16B0A565" w14:textId="5C4A39DA" w:rsidR="00270A19" w:rsidRPr="00506FBA" w:rsidRDefault="00270A19" w:rsidP="00950F24">
      <w:pPr>
        <w:pStyle w:val="ListParagraph"/>
        <w:numPr>
          <w:ilvl w:val="0"/>
          <w:numId w:val="1"/>
        </w:numPr>
        <w:spacing w:after="120" w:line="276" w:lineRule="auto"/>
        <w:ind w:left="567" w:hanging="425"/>
        <w:jc w:val="both"/>
        <w:rPr>
          <w:rFonts w:asciiTheme="minorHAnsi" w:hAnsiTheme="minorHAnsi" w:cstheme="minorHAnsi"/>
        </w:rPr>
      </w:pPr>
      <w:r w:rsidRPr="00506FBA">
        <w:rPr>
          <w:rFonts w:asciiTheme="minorHAnsi" w:hAnsiTheme="minorHAnsi" w:cstheme="minorHAnsi"/>
        </w:rPr>
        <w:t xml:space="preserve">uspostava zona smanjene brzine kretanja vozila npr. „zona 30“ </w:t>
      </w:r>
      <w:r w:rsidR="007E7EB6" w:rsidRPr="00506FBA">
        <w:rPr>
          <w:rFonts w:asciiTheme="minorHAnsi" w:hAnsiTheme="minorHAnsi" w:cstheme="minorHAnsi"/>
        </w:rPr>
        <w:t xml:space="preserve">ili „zona smirenog prometa“ </w:t>
      </w:r>
      <w:r w:rsidRPr="00506FBA">
        <w:rPr>
          <w:rFonts w:asciiTheme="minorHAnsi" w:hAnsiTheme="minorHAnsi" w:cstheme="minorHAnsi"/>
        </w:rPr>
        <w:t xml:space="preserve">ako prometno </w:t>
      </w:r>
      <w:r w:rsidR="008177E9" w:rsidRPr="00506FBA">
        <w:rPr>
          <w:rFonts w:asciiTheme="minorHAnsi" w:hAnsiTheme="minorHAnsi" w:cstheme="minorHAnsi"/>
        </w:rPr>
        <w:t xml:space="preserve">- </w:t>
      </w:r>
      <w:r w:rsidRPr="00506FBA">
        <w:rPr>
          <w:rFonts w:asciiTheme="minorHAnsi" w:hAnsiTheme="minorHAnsi" w:cstheme="minorHAnsi"/>
        </w:rPr>
        <w:t xml:space="preserve">sigurnosna situacija </w:t>
      </w:r>
      <w:r w:rsidR="008177E9" w:rsidRPr="00506FBA">
        <w:rPr>
          <w:rFonts w:asciiTheme="minorHAnsi" w:hAnsiTheme="minorHAnsi" w:cstheme="minorHAnsi"/>
        </w:rPr>
        <w:t>to zaht</w:t>
      </w:r>
      <w:r w:rsidR="007E7EB6" w:rsidRPr="00506FBA">
        <w:rPr>
          <w:rFonts w:asciiTheme="minorHAnsi" w:hAnsiTheme="minorHAnsi" w:cstheme="minorHAnsi"/>
        </w:rPr>
        <w:t>i</w:t>
      </w:r>
      <w:r w:rsidR="008177E9" w:rsidRPr="00506FBA">
        <w:rPr>
          <w:rFonts w:asciiTheme="minorHAnsi" w:hAnsiTheme="minorHAnsi" w:cstheme="minorHAnsi"/>
        </w:rPr>
        <w:t xml:space="preserve">jeva </w:t>
      </w:r>
      <w:r w:rsidRPr="00506FBA">
        <w:rPr>
          <w:rFonts w:asciiTheme="minorHAnsi" w:hAnsiTheme="minorHAnsi" w:cstheme="minorHAnsi"/>
        </w:rPr>
        <w:t>(učestale prometne nezgode ili nesreće, smanjena sigurnost pješaka koji se zbog nedostatka nogostu</w:t>
      </w:r>
      <w:r w:rsidR="00183ABA" w:rsidRPr="00506FBA">
        <w:rPr>
          <w:rFonts w:asciiTheme="minorHAnsi" w:hAnsiTheme="minorHAnsi" w:cstheme="minorHAnsi"/>
        </w:rPr>
        <w:t xml:space="preserve">pa moraju kretati kolnikom te općenito nedostatak </w:t>
      </w:r>
      <w:r w:rsidRPr="00506FBA">
        <w:rPr>
          <w:rFonts w:asciiTheme="minorHAnsi" w:hAnsiTheme="minorHAnsi" w:cstheme="minorHAnsi"/>
        </w:rPr>
        <w:t>prometno - tehnički</w:t>
      </w:r>
      <w:r w:rsidR="00183ABA" w:rsidRPr="00506FBA">
        <w:rPr>
          <w:rFonts w:asciiTheme="minorHAnsi" w:hAnsiTheme="minorHAnsi" w:cstheme="minorHAnsi"/>
        </w:rPr>
        <w:t>h uvjeta</w:t>
      </w:r>
      <w:r w:rsidRPr="00506FBA">
        <w:rPr>
          <w:rFonts w:asciiTheme="minorHAnsi" w:hAnsiTheme="minorHAnsi" w:cstheme="minorHAnsi"/>
        </w:rPr>
        <w:t xml:space="preserve"> za istovremeno sigurno i neometano kretanje pješaka, motornih vozila i </w:t>
      </w:r>
      <w:r w:rsidR="008177E9" w:rsidRPr="00506FBA">
        <w:rPr>
          <w:rFonts w:asciiTheme="minorHAnsi" w:hAnsiTheme="minorHAnsi" w:cstheme="minorHAnsi"/>
        </w:rPr>
        <w:t>parkiranje vozila</w:t>
      </w:r>
      <w:r w:rsidR="00BC11C2" w:rsidRPr="00506FBA">
        <w:rPr>
          <w:rFonts w:asciiTheme="minorHAnsi" w:hAnsiTheme="minorHAnsi" w:cstheme="minorHAnsi"/>
        </w:rPr>
        <w:t>,</w:t>
      </w:r>
    </w:p>
    <w:p w14:paraId="11C5D0B0" w14:textId="787C8E2A" w:rsidR="00270A19" w:rsidRPr="00506FBA" w:rsidRDefault="00270A19" w:rsidP="00950F24">
      <w:pPr>
        <w:pStyle w:val="ListParagraph"/>
        <w:numPr>
          <w:ilvl w:val="0"/>
          <w:numId w:val="1"/>
        </w:numPr>
        <w:spacing w:after="120" w:line="276" w:lineRule="auto"/>
        <w:ind w:left="567" w:hanging="425"/>
        <w:jc w:val="both"/>
        <w:rPr>
          <w:rFonts w:asciiTheme="minorHAnsi" w:hAnsiTheme="minorHAnsi" w:cstheme="minorHAnsi"/>
        </w:rPr>
      </w:pPr>
      <w:r w:rsidRPr="00506FBA">
        <w:rPr>
          <w:rFonts w:asciiTheme="minorHAnsi" w:hAnsiTheme="minorHAnsi" w:cstheme="minorHAnsi"/>
        </w:rPr>
        <w:t>postavljanje opreme za sm</w:t>
      </w:r>
      <w:r w:rsidR="00183ABA" w:rsidRPr="00506FBA">
        <w:rPr>
          <w:rFonts w:asciiTheme="minorHAnsi" w:hAnsiTheme="minorHAnsi" w:cstheme="minorHAnsi"/>
        </w:rPr>
        <w:t xml:space="preserve">irivanje i usmjeravanje prometa: </w:t>
      </w:r>
      <w:r w:rsidR="002C584A" w:rsidRPr="00506FBA">
        <w:rPr>
          <w:rFonts w:asciiTheme="minorHAnsi" w:hAnsiTheme="minorHAnsi" w:cstheme="minorHAnsi"/>
        </w:rPr>
        <w:t xml:space="preserve">izbočina za smirivanje prometa, izvedba </w:t>
      </w:r>
      <w:r w:rsidRPr="00506FBA">
        <w:rPr>
          <w:rFonts w:asciiTheme="minorHAnsi" w:hAnsiTheme="minorHAnsi" w:cstheme="minorHAnsi"/>
        </w:rPr>
        <w:t>pješačkih prijelaza</w:t>
      </w:r>
      <w:r w:rsidR="002C584A" w:rsidRPr="00506FBA">
        <w:rPr>
          <w:rFonts w:asciiTheme="minorHAnsi" w:hAnsiTheme="minorHAnsi" w:cstheme="minorHAnsi"/>
        </w:rPr>
        <w:t xml:space="preserve"> kao uzdignutih ploha</w:t>
      </w:r>
      <w:r w:rsidRPr="00506FBA">
        <w:rPr>
          <w:rFonts w:asciiTheme="minorHAnsi" w:hAnsiTheme="minorHAnsi" w:cstheme="minorHAnsi"/>
        </w:rPr>
        <w:t xml:space="preserve">, </w:t>
      </w:r>
      <w:r w:rsidR="00365158" w:rsidRPr="00506FBA">
        <w:rPr>
          <w:rFonts w:asciiTheme="minorHAnsi" w:hAnsiTheme="minorHAnsi" w:cstheme="minorHAnsi"/>
        </w:rPr>
        <w:t xml:space="preserve">postava </w:t>
      </w:r>
      <w:r w:rsidRPr="00506FBA">
        <w:rPr>
          <w:rFonts w:asciiTheme="minorHAnsi" w:hAnsiTheme="minorHAnsi" w:cstheme="minorHAnsi"/>
        </w:rPr>
        <w:t xml:space="preserve">elastičnih </w:t>
      </w:r>
      <w:r w:rsidR="00365158" w:rsidRPr="00506FBA">
        <w:rPr>
          <w:rFonts w:asciiTheme="minorHAnsi" w:hAnsiTheme="minorHAnsi" w:cstheme="minorHAnsi"/>
        </w:rPr>
        <w:t>i/</w:t>
      </w:r>
      <w:r w:rsidRPr="00506FBA">
        <w:rPr>
          <w:rFonts w:asciiTheme="minorHAnsi" w:hAnsiTheme="minorHAnsi" w:cstheme="minorHAnsi"/>
        </w:rPr>
        <w:t>ili metalnih zaštitnih stupića, katadioptera, prometnih ogledala i dr.</w:t>
      </w:r>
      <w:r w:rsidR="002C584A" w:rsidRPr="00506FBA">
        <w:rPr>
          <w:rFonts w:asciiTheme="minorHAnsi" w:hAnsiTheme="minorHAnsi" w:cstheme="minorHAnsi"/>
        </w:rPr>
        <w:t>,</w:t>
      </w:r>
    </w:p>
    <w:p w14:paraId="6CE39DDE" w14:textId="61C66015" w:rsidR="00270A19" w:rsidRPr="00506FBA" w:rsidRDefault="00270A19" w:rsidP="00950F24">
      <w:pPr>
        <w:pStyle w:val="ListParagraph"/>
        <w:numPr>
          <w:ilvl w:val="0"/>
          <w:numId w:val="1"/>
        </w:numPr>
        <w:spacing w:after="120" w:line="276" w:lineRule="auto"/>
        <w:ind w:left="567" w:hanging="425"/>
        <w:jc w:val="both"/>
        <w:rPr>
          <w:rFonts w:asciiTheme="minorHAnsi" w:hAnsiTheme="minorHAnsi" w:cstheme="minorHAnsi"/>
        </w:rPr>
      </w:pPr>
      <w:r w:rsidRPr="00506FBA">
        <w:rPr>
          <w:rFonts w:asciiTheme="minorHAnsi" w:hAnsiTheme="minorHAnsi" w:cstheme="minorHAnsi"/>
        </w:rPr>
        <w:t>uspostava parkirališnih mjesta na što većem</w:t>
      </w:r>
      <w:r w:rsidR="00365158" w:rsidRPr="00506FBA">
        <w:rPr>
          <w:rFonts w:asciiTheme="minorHAnsi" w:hAnsiTheme="minorHAnsi" w:cstheme="minorHAnsi"/>
        </w:rPr>
        <w:t xml:space="preserve"> broju površina u zoni obuhvata,</w:t>
      </w:r>
    </w:p>
    <w:p w14:paraId="732C34BF" w14:textId="585C6AD2" w:rsidR="00270A19" w:rsidRPr="00506FBA" w:rsidRDefault="00270A19" w:rsidP="00950F24">
      <w:pPr>
        <w:pStyle w:val="ListParagraph"/>
        <w:numPr>
          <w:ilvl w:val="0"/>
          <w:numId w:val="1"/>
        </w:numPr>
        <w:spacing w:after="120" w:line="276" w:lineRule="auto"/>
        <w:ind w:left="567" w:hanging="425"/>
        <w:jc w:val="both"/>
        <w:rPr>
          <w:rFonts w:asciiTheme="minorHAnsi" w:hAnsiTheme="minorHAnsi" w:cstheme="minorHAnsi"/>
        </w:rPr>
      </w:pPr>
      <w:r w:rsidRPr="00506FBA">
        <w:rPr>
          <w:rFonts w:asciiTheme="minorHAnsi" w:hAnsiTheme="minorHAnsi" w:cstheme="minorHAnsi"/>
        </w:rPr>
        <w:t>definiranje i označavanje površina na kojima je s ciljem neometanog i sigurnog odvijanja prometa potrebno posebno (dodatno) naglasiti zabranu zaustavljanja i parkiranja vozila putem horizontalne</w:t>
      </w:r>
      <w:r w:rsidR="00BC11C2" w:rsidRPr="00506FBA">
        <w:rPr>
          <w:rFonts w:asciiTheme="minorHAnsi" w:hAnsiTheme="minorHAnsi" w:cstheme="minorHAnsi"/>
        </w:rPr>
        <w:t xml:space="preserve"> i/ili vertikalne </w:t>
      </w:r>
      <w:r w:rsidR="00183ABA" w:rsidRPr="00506FBA">
        <w:rPr>
          <w:rFonts w:asciiTheme="minorHAnsi" w:hAnsiTheme="minorHAnsi" w:cstheme="minorHAnsi"/>
        </w:rPr>
        <w:t xml:space="preserve">prometne </w:t>
      </w:r>
      <w:r w:rsidR="00BC11C2" w:rsidRPr="00506FBA">
        <w:rPr>
          <w:rFonts w:asciiTheme="minorHAnsi" w:hAnsiTheme="minorHAnsi" w:cstheme="minorHAnsi"/>
        </w:rPr>
        <w:t>signalizacije,</w:t>
      </w:r>
    </w:p>
    <w:p w14:paraId="01F08132" w14:textId="6DF4B8A2" w:rsidR="00270A19" w:rsidRPr="00506FBA" w:rsidRDefault="00270A19" w:rsidP="00950F24">
      <w:pPr>
        <w:pStyle w:val="ListParagraph"/>
        <w:numPr>
          <w:ilvl w:val="0"/>
          <w:numId w:val="1"/>
        </w:numPr>
        <w:spacing w:after="120" w:line="276" w:lineRule="auto"/>
        <w:ind w:left="567" w:hanging="425"/>
        <w:jc w:val="both"/>
        <w:rPr>
          <w:rFonts w:asciiTheme="minorHAnsi" w:hAnsiTheme="minorHAnsi" w:cstheme="minorHAnsi"/>
        </w:rPr>
      </w:pPr>
      <w:r w:rsidRPr="00506FBA">
        <w:rPr>
          <w:rFonts w:asciiTheme="minorHAnsi" w:hAnsiTheme="minorHAnsi" w:cstheme="minorHAnsi"/>
        </w:rPr>
        <w:t xml:space="preserve">prilagodba postojeće biciklističke infrastrukture Pravilniku o biciklističkoj infrastrukturi (NN 28/16) te </w:t>
      </w:r>
      <w:r w:rsidR="001C65C5" w:rsidRPr="00506FBA">
        <w:rPr>
          <w:rFonts w:asciiTheme="minorHAnsi" w:hAnsiTheme="minorHAnsi" w:cstheme="minorHAnsi"/>
        </w:rPr>
        <w:t xml:space="preserve">u skladu s istim uspostava </w:t>
      </w:r>
      <w:r w:rsidRPr="00506FBA">
        <w:rPr>
          <w:rFonts w:asciiTheme="minorHAnsi" w:hAnsiTheme="minorHAnsi" w:cstheme="minorHAnsi"/>
        </w:rPr>
        <w:t>novih biciklističkih staza i</w:t>
      </w:r>
      <w:r w:rsidR="00365158" w:rsidRPr="00506FBA">
        <w:rPr>
          <w:rFonts w:asciiTheme="minorHAnsi" w:hAnsiTheme="minorHAnsi" w:cstheme="minorHAnsi"/>
        </w:rPr>
        <w:t>/ili</w:t>
      </w:r>
      <w:r w:rsidRPr="00506FBA">
        <w:rPr>
          <w:rFonts w:asciiTheme="minorHAnsi" w:hAnsiTheme="minorHAnsi" w:cstheme="minorHAnsi"/>
        </w:rPr>
        <w:t xml:space="preserve"> traka gdje za to postoje prometno - tehnički uvjeti,</w:t>
      </w:r>
    </w:p>
    <w:p w14:paraId="02990DBF" w14:textId="42580AE5" w:rsidR="00270A19" w:rsidRPr="00506FBA" w:rsidRDefault="004504A7" w:rsidP="00950F24">
      <w:pPr>
        <w:pStyle w:val="ListParagraph"/>
        <w:numPr>
          <w:ilvl w:val="0"/>
          <w:numId w:val="1"/>
        </w:numPr>
        <w:spacing w:after="120" w:line="276" w:lineRule="auto"/>
        <w:ind w:left="567" w:hanging="425"/>
        <w:jc w:val="both"/>
        <w:rPr>
          <w:rFonts w:asciiTheme="minorHAnsi" w:hAnsiTheme="minorHAnsi" w:cstheme="minorHAnsi"/>
        </w:rPr>
      </w:pPr>
      <w:r w:rsidRPr="00506FBA">
        <w:rPr>
          <w:rFonts w:asciiTheme="minorHAnsi" w:hAnsiTheme="minorHAnsi" w:cstheme="minorHAnsi"/>
        </w:rPr>
        <w:t>utvrđivanje biciklističkih trasa</w:t>
      </w:r>
      <w:r w:rsidR="00365158" w:rsidRPr="00506FBA">
        <w:rPr>
          <w:rFonts w:asciiTheme="minorHAnsi" w:hAnsiTheme="minorHAnsi" w:cstheme="minorHAnsi"/>
        </w:rPr>
        <w:t xml:space="preserve"> (koridora)</w:t>
      </w:r>
      <w:r w:rsidRPr="00506FBA">
        <w:rPr>
          <w:rFonts w:asciiTheme="minorHAnsi" w:hAnsiTheme="minorHAnsi" w:cstheme="minorHAnsi"/>
        </w:rPr>
        <w:t xml:space="preserve"> i </w:t>
      </w:r>
      <w:r w:rsidR="00270A19" w:rsidRPr="00506FBA">
        <w:rPr>
          <w:rFonts w:asciiTheme="minorHAnsi" w:hAnsiTheme="minorHAnsi" w:cstheme="minorHAnsi"/>
        </w:rPr>
        <w:t xml:space="preserve">označavanje </w:t>
      </w:r>
      <w:r w:rsidRPr="00506FBA">
        <w:rPr>
          <w:rFonts w:asciiTheme="minorHAnsi" w:hAnsiTheme="minorHAnsi" w:cstheme="minorHAnsi"/>
        </w:rPr>
        <w:t xml:space="preserve">kolnika </w:t>
      </w:r>
      <w:r w:rsidR="00270A19" w:rsidRPr="00506FBA">
        <w:rPr>
          <w:rFonts w:asciiTheme="minorHAnsi" w:hAnsiTheme="minorHAnsi" w:cstheme="minorHAnsi"/>
        </w:rPr>
        <w:t xml:space="preserve">sa horizontalnim oznakama za zajedničko prometovanje biciklističkog i motornog prometa (eng., „sharrow“) </w:t>
      </w:r>
      <w:r w:rsidR="0088574B" w:rsidRPr="00506FBA">
        <w:rPr>
          <w:rFonts w:asciiTheme="minorHAnsi" w:hAnsiTheme="minorHAnsi" w:cstheme="minorHAnsi"/>
        </w:rPr>
        <w:t xml:space="preserve">te </w:t>
      </w:r>
      <w:r w:rsidR="00270A19" w:rsidRPr="00506FBA">
        <w:rPr>
          <w:rFonts w:asciiTheme="minorHAnsi" w:hAnsiTheme="minorHAnsi" w:cstheme="minorHAnsi"/>
        </w:rPr>
        <w:t>horizontalnim oznakama „preporučena brzina 30 km/h“ (primjer Gajeva, Preradovićeva, Primorska, Kranjčevićeva ul.),</w:t>
      </w:r>
    </w:p>
    <w:p w14:paraId="44B0FCCE" w14:textId="7B38DBE1" w:rsidR="00270A19" w:rsidRPr="00506FBA" w:rsidRDefault="00270A19" w:rsidP="00950F24">
      <w:pPr>
        <w:pStyle w:val="ListParagraph"/>
        <w:numPr>
          <w:ilvl w:val="0"/>
          <w:numId w:val="1"/>
        </w:numPr>
        <w:spacing w:after="120" w:line="276" w:lineRule="auto"/>
        <w:ind w:left="567" w:hanging="425"/>
        <w:jc w:val="both"/>
        <w:rPr>
          <w:rFonts w:asciiTheme="minorHAnsi" w:hAnsiTheme="minorHAnsi" w:cstheme="minorHAnsi"/>
        </w:rPr>
      </w:pPr>
      <w:r w:rsidRPr="00506FBA">
        <w:rPr>
          <w:rFonts w:asciiTheme="minorHAnsi" w:hAnsiTheme="minorHAnsi" w:cstheme="minorHAnsi"/>
        </w:rPr>
        <w:t xml:space="preserve">uspostava parkirališta za bicikle i/ili mopede/motocikle na lokacijama </w:t>
      </w:r>
      <w:r w:rsidR="001C65C5" w:rsidRPr="00506FBA">
        <w:rPr>
          <w:rFonts w:asciiTheme="minorHAnsi" w:hAnsiTheme="minorHAnsi" w:cstheme="minorHAnsi"/>
        </w:rPr>
        <w:t xml:space="preserve">na kojima za </w:t>
      </w:r>
      <w:r w:rsidR="00365158" w:rsidRPr="00506FBA">
        <w:rPr>
          <w:rFonts w:asciiTheme="minorHAnsi" w:hAnsiTheme="minorHAnsi" w:cstheme="minorHAnsi"/>
        </w:rPr>
        <w:t xml:space="preserve">to </w:t>
      </w:r>
      <w:r w:rsidR="001C65C5" w:rsidRPr="00506FBA">
        <w:rPr>
          <w:rFonts w:asciiTheme="minorHAnsi" w:hAnsiTheme="minorHAnsi" w:cstheme="minorHAnsi"/>
        </w:rPr>
        <w:t xml:space="preserve">postoji </w:t>
      </w:r>
      <w:r w:rsidRPr="00506FBA">
        <w:rPr>
          <w:rFonts w:asciiTheme="minorHAnsi" w:hAnsiTheme="minorHAnsi" w:cstheme="minorHAnsi"/>
        </w:rPr>
        <w:t>poveća</w:t>
      </w:r>
      <w:r w:rsidR="001C65C5" w:rsidRPr="00506FBA">
        <w:rPr>
          <w:rFonts w:asciiTheme="minorHAnsi" w:hAnsiTheme="minorHAnsi" w:cstheme="minorHAnsi"/>
        </w:rPr>
        <w:t xml:space="preserve">na </w:t>
      </w:r>
      <w:r w:rsidRPr="00506FBA">
        <w:rPr>
          <w:rFonts w:asciiTheme="minorHAnsi" w:hAnsiTheme="minorHAnsi" w:cstheme="minorHAnsi"/>
        </w:rPr>
        <w:t>potražnje (škole, ambulante, javne ustanove, trgovački i slični sadržaji),</w:t>
      </w:r>
    </w:p>
    <w:p w14:paraId="54DF3FF3" w14:textId="4601F8B4" w:rsidR="00270A19" w:rsidRPr="00506FBA" w:rsidRDefault="00270A19" w:rsidP="00950F24">
      <w:pPr>
        <w:pStyle w:val="ListParagraph"/>
        <w:numPr>
          <w:ilvl w:val="0"/>
          <w:numId w:val="1"/>
        </w:numPr>
        <w:spacing w:after="120" w:line="276" w:lineRule="auto"/>
        <w:ind w:left="567" w:hanging="425"/>
        <w:jc w:val="both"/>
        <w:rPr>
          <w:rFonts w:asciiTheme="minorHAnsi" w:hAnsiTheme="minorHAnsi" w:cstheme="minorHAnsi"/>
        </w:rPr>
      </w:pPr>
      <w:r w:rsidRPr="00506FBA">
        <w:rPr>
          <w:rFonts w:asciiTheme="minorHAnsi" w:hAnsiTheme="minorHAnsi" w:cstheme="minorHAnsi"/>
        </w:rPr>
        <w:lastRenderedPageBreak/>
        <w:t>izmještanje</w:t>
      </w:r>
      <w:r w:rsidR="008E4F1E" w:rsidRPr="00506FBA">
        <w:rPr>
          <w:rFonts w:asciiTheme="minorHAnsi" w:hAnsiTheme="minorHAnsi" w:cstheme="minorHAnsi"/>
        </w:rPr>
        <w:t xml:space="preserve">, </w:t>
      </w:r>
      <w:r w:rsidRPr="00506FBA">
        <w:rPr>
          <w:rFonts w:asciiTheme="minorHAnsi" w:hAnsiTheme="minorHAnsi" w:cstheme="minorHAnsi"/>
        </w:rPr>
        <w:t xml:space="preserve">uspostava </w:t>
      </w:r>
      <w:r w:rsidR="008E4F1E" w:rsidRPr="00506FBA">
        <w:rPr>
          <w:rFonts w:asciiTheme="minorHAnsi" w:hAnsiTheme="minorHAnsi" w:cstheme="minorHAnsi"/>
        </w:rPr>
        <w:t xml:space="preserve">novih </w:t>
      </w:r>
      <w:r w:rsidR="00365158" w:rsidRPr="00506FBA">
        <w:rPr>
          <w:rFonts w:asciiTheme="minorHAnsi" w:hAnsiTheme="minorHAnsi" w:cstheme="minorHAnsi"/>
        </w:rPr>
        <w:t xml:space="preserve">ili ukidanje </w:t>
      </w:r>
      <w:r w:rsidRPr="00506FBA">
        <w:rPr>
          <w:rFonts w:asciiTheme="minorHAnsi" w:hAnsiTheme="minorHAnsi" w:cstheme="minorHAnsi"/>
        </w:rPr>
        <w:t xml:space="preserve">TAXI stajališta te obnova </w:t>
      </w:r>
      <w:r w:rsidR="007E2C0F" w:rsidRPr="00506FBA">
        <w:rPr>
          <w:rFonts w:asciiTheme="minorHAnsi" w:hAnsiTheme="minorHAnsi" w:cstheme="minorHAnsi"/>
        </w:rPr>
        <w:t xml:space="preserve">horizontalne i vertikalne prometne signalizacije </w:t>
      </w:r>
      <w:r w:rsidRPr="00506FBA">
        <w:rPr>
          <w:rFonts w:asciiTheme="minorHAnsi" w:hAnsiTheme="minorHAnsi" w:cstheme="minorHAnsi"/>
        </w:rPr>
        <w:t>postojećih stajališta s ciljem povećanja sigurnosti prometa ili propusne moći dijelova prometne mreže</w:t>
      </w:r>
      <w:r w:rsidR="007E2C0F" w:rsidRPr="00506FBA">
        <w:rPr>
          <w:rFonts w:asciiTheme="minorHAnsi" w:hAnsiTheme="minorHAnsi" w:cstheme="minorHAnsi"/>
        </w:rPr>
        <w:t>.</w:t>
      </w:r>
      <w:r w:rsidRPr="00506FBA">
        <w:rPr>
          <w:rFonts w:asciiTheme="minorHAnsi" w:hAnsiTheme="minorHAnsi" w:cstheme="minorHAnsi"/>
        </w:rPr>
        <w:t xml:space="preserve"> </w:t>
      </w:r>
    </w:p>
    <w:p w14:paraId="54AEEFF3" w14:textId="77777777" w:rsidR="00950F24" w:rsidRPr="00506FBA" w:rsidRDefault="00950F24" w:rsidP="00950F24">
      <w:pPr>
        <w:pStyle w:val="ListParagraph"/>
        <w:spacing w:after="120" w:line="276" w:lineRule="auto"/>
        <w:ind w:left="567"/>
        <w:jc w:val="both"/>
        <w:rPr>
          <w:rFonts w:asciiTheme="minorHAnsi" w:hAnsiTheme="minorHAnsi" w:cstheme="minorHAnsi"/>
        </w:rPr>
      </w:pPr>
    </w:p>
    <w:p w14:paraId="5395C38B" w14:textId="5B0E70AD" w:rsidR="00270A19" w:rsidRPr="00506FBA" w:rsidRDefault="00D27EE5" w:rsidP="005C7DAC">
      <w:pPr>
        <w:ind w:right="50"/>
        <w:rPr>
          <w:rFonts w:asciiTheme="minorHAnsi" w:hAnsiTheme="minorHAnsi" w:cstheme="minorHAnsi"/>
          <w:b/>
        </w:rPr>
      </w:pPr>
      <w:r w:rsidRPr="00506FBA">
        <w:rPr>
          <w:rFonts w:asciiTheme="minorHAnsi" w:hAnsiTheme="minorHAnsi" w:cstheme="minorHAnsi"/>
          <w:b/>
        </w:rPr>
        <w:t xml:space="preserve">Uz gore navedeno </w:t>
      </w:r>
      <w:r w:rsidR="007B1704" w:rsidRPr="00506FBA">
        <w:rPr>
          <w:rFonts w:asciiTheme="minorHAnsi" w:hAnsiTheme="minorHAnsi" w:cstheme="minorHAnsi"/>
          <w:b/>
        </w:rPr>
        <w:t>potrebno je voditi računa o sl</w:t>
      </w:r>
      <w:r w:rsidR="00270A19" w:rsidRPr="00506FBA">
        <w:rPr>
          <w:rFonts w:asciiTheme="minorHAnsi" w:hAnsiTheme="minorHAnsi" w:cstheme="minorHAnsi"/>
          <w:b/>
        </w:rPr>
        <w:t>jedećim programskim elementima za projektiranje:</w:t>
      </w:r>
    </w:p>
    <w:p w14:paraId="06F338F6" w14:textId="2198D473" w:rsidR="000D5010" w:rsidRPr="00506FBA" w:rsidRDefault="00652CF9" w:rsidP="005C7DAC">
      <w:pPr>
        <w:pStyle w:val="ListParagraph"/>
        <w:numPr>
          <w:ilvl w:val="0"/>
          <w:numId w:val="23"/>
        </w:numPr>
        <w:spacing w:before="240" w:after="120"/>
        <w:ind w:left="426"/>
        <w:jc w:val="both"/>
        <w:rPr>
          <w:rFonts w:asciiTheme="minorHAnsi" w:hAnsiTheme="minorHAnsi" w:cstheme="minorHAnsi"/>
        </w:rPr>
      </w:pPr>
      <w:r w:rsidRPr="00506FBA">
        <w:rPr>
          <w:rFonts w:asciiTheme="minorHAnsi" w:hAnsiTheme="minorHAnsi" w:cstheme="minorHAnsi"/>
        </w:rPr>
        <w:t>P</w:t>
      </w:r>
      <w:r w:rsidR="000D5010" w:rsidRPr="00506FBA">
        <w:rPr>
          <w:rFonts w:asciiTheme="minorHAnsi" w:hAnsiTheme="minorHAnsi" w:cstheme="minorHAnsi"/>
        </w:rPr>
        <w:t xml:space="preserve">o </w:t>
      </w:r>
      <w:r w:rsidRPr="00506FBA">
        <w:rPr>
          <w:rFonts w:asciiTheme="minorHAnsi" w:hAnsiTheme="minorHAnsi" w:cstheme="minorHAnsi"/>
        </w:rPr>
        <w:t xml:space="preserve">zaprimanju Narudžbenice </w:t>
      </w:r>
      <w:r w:rsidR="000D5010" w:rsidRPr="00506FBA">
        <w:rPr>
          <w:rFonts w:asciiTheme="minorHAnsi" w:hAnsiTheme="minorHAnsi" w:cstheme="minorHAnsi"/>
        </w:rPr>
        <w:t xml:space="preserve">odabrani ponuditelj dužan je kontaktirati Sektor za promet Gradskog ureda za prostorno uređenje, izgradnju Grada, graditeljstvo, komunalne poslove i promet </w:t>
      </w:r>
      <w:r w:rsidR="00AB316D" w:rsidRPr="00506FBA">
        <w:rPr>
          <w:rFonts w:asciiTheme="minorHAnsi" w:hAnsiTheme="minorHAnsi" w:cstheme="minorHAnsi"/>
        </w:rPr>
        <w:t xml:space="preserve">radi uvođenja u posao o čemu će biti sastavljen </w:t>
      </w:r>
      <w:r w:rsidR="00AB4720" w:rsidRPr="00506FBA">
        <w:rPr>
          <w:rFonts w:asciiTheme="minorHAnsi" w:hAnsiTheme="minorHAnsi" w:cstheme="minorHAnsi"/>
        </w:rPr>
        <w:t xml:space="preserve">odgovarajući </w:t>
      </w:r>
      <w:r w:rsidR="00AB316D" w:rsidRPr="00506FBA">
        <w:rPr>
          <w:rFonts w:asciiTheme="minorHAnsi" w:hAnsiTheme="minorHAnsi" w:cstheme="minorHAnsi"/>
        </w:rPr>
        <w:t xml:space="preserve">zapisnik. </w:t>
      </w:r>
      <w:r w:rsidR="007E2C0F" w:rsidRPr="00506FBA">
        <w:rPr>
          <w:rFonts w:asciiTheme="minorHAnsi" w:hAnsiTheme="minorHAnsi" w:cstheme="minorHAnsi"/>
        </w:rPr>
        <w:t>Naručitelj će osigurati potrebnu studijsku i projektnu dokumentaciju koja se odnosi na područje obuhvata</w:t>
      </w:r>
      <w:r w:rsidR="00D322F2" w:rsidRPr="00506FBA">
        <w:rPr>
          <w:rFonts w:asciiTheme="minorHAnsi" w:hAnsiTheme="minorHAnsi" w:cstheme="minorHAnsi"/>
        </w:rPr>
        <w:t xml:space="preserve"> ukoliko ona postoji. </w:t>
      </w:r>
    </w:p>
    <w:p w14:paraId="124F46CD" w14:textId="77777777" w:rsidR="00AB316D" w:rsidRPr="00506FBA" w:rsidRDefault="00AB316D" w:rsidP="005C7DAC">
      <w:pPr>
        <w:pStyle w:val="ListParagraph"/>
        <w:spacing w:before="240" w:after="120"/>
        <w:ind w:left="426"/>
        <w:jc w:val="both"/>
        <w:rPr>
          <w:rFonts w:asciiTheme="minorHAnsi" w:hAnsiTheme="minorHAnsi" w:cstheme="minorHAnsi"/>
        </w:rPr>
      </w:pPr>
    </w:p>
    <w:p w14:paraId="09E2195B" w14:textId="76B9C6EF" w:rsidR="00E41449" w:rsidRPr="00506FBA" w:rsidRDefault="00E41449" w:rsidP="005C7DAC">
      <w:pPr>
        <w:pStyle w:val="ListParagraph"/>
        <w:numPr>
          <w:ilvl w:val="0"/>
          <w:numId w:val="23"/>
        </w:numPr>
        <w:spacing w:before="240" w:after="120"/>
        <w:ind w:left="426" w:right="50"/>
        <w:jc w:val="both"/>
        <w:rPr>
          <w:rFonts w:asciiTheme="minorHAnsi" w:hAnsiTheme="minorHAnsi" w:cstheme="minorHAnsi"/>
        </w:rPr>
      </w:pPr>
      <w:r w:rsidRPr="00506FBA">
        <w:rPr>
          <w:rFonts w:asciiTheme="minorHAnsi" w:hAnsiTheme="minorHAnsi" w:cstheme="minorHAnsi"/>
        </w:rPr>
        <w:t>Obaveza je projektanta da prije predlaganja rješenja i izrade projektno - tehničke dokumentacije kontaktira Gradsku četvrt i Mjesni odbor zone obuhvata radi dobivanja što boljeg uvida u prometnu problematiku na tom području te da u cijelosti sagleda situaciju na terenu i utvrdi činjenično stanje.</w:t>
      </w:r>
    </w:p>
    <w:p w14:paraId="5011AEB1" w14:textId="77777777" w:rsidR="00E41449" w:rsidRPr="00506FBA" w:rsidRDefault="00E41449" w:rsidP="005C7DAC">
      <w:pPr>
        <w:pStyle w:val="ListParagraph"/>
        <w:spacing w:before="240" w:after="120"/>
        <w:ind w:left="426" w:right="50"/>
        <w:jc w:val="both"/>
        <w:rPr>
          <w:rFonts w:asciiTheme="minorHAnsi" w:hAnsiTheme="minorHAnsi" w:cstheme="minorHAnsi"/>
        </w:rPr>
      </w:pPr>
    </w:p>
    <w:p w14:paraId="6BA0C872" w14:textId="77777777" w:rsidR="00E41449" w:rsidRPr="00506FBA" w:rsidRDefault="00E41449" w:rsidP="005C7DAC">
      <w:pPr>
        <w:pStyle w:val="ListParagraph"/>
        <w:numPr>
          <w:ilvl w:val="0"/>
          <w:numId w:val="23"/>
        </w:numPr>
        <w:spacing w:before="240" w:after="120"/>
        <w:ind w:left="426" w:right="50"/>
        <w:jc w:val="both"/>
        <w:rPr>
          <w:rFonts w:asciiTheme="minorHAnsi" w:hAnsiTheme="minorHAnsi" w:cstheme="minorHAnsi"/>
        </w:rPr>
      </w:pPr>
      <w:r w:rsidRPr="00506FBA">
        <w:rPr>
          <w:rFonts w:asciiTheme="minorHAnsi" w:hAnsiTheme="minorHAnsi" w:cstheme="minorHAnsi"/>
        </w:rPr>
        <w:t>Projektant je dužan prema potrebi tijekom izrade projekta samostalno organizirati radne sastanke sa predstavnicima mjesne samouprave, gradskih i komunalnih službi radi usklađivanja aktivnosti i izbjegavanja mogućih problema prilikom realizacije projekta.</w:t>
      </w:r>
    </w:p>
    <w:p w14:paraId="12369D53" w14:textId="77777777" w:rsidR="00E41449" w:rsidRPr="00506FBA" w:rsidRDefault="00E41449" w:rsidP="005C7DAC">
      <w:pPr>
        <w:pStyle w:val="ListParagraph"/>
        <w:spacing w:before="240" w:after="120"/>
        <w:ind w:left="426" w:right="50"/>
        <w:jc w:val="both"/>
        <w:rPr>
          <w:rFonts w:asciiTheme="minorHAnsi" w:hAnsiTheme="minorHAnsi" w:cstheme="minorHAnsi"/>
        </w:rPr>
      </w:pPr>
    </w:p>
    <w:p w14:paraId="543E3FCF" w14:textId="4407ED0D" w:rsidR="00E41449" w:rsidRPr="00506FBA" w:rsidRDefault="00E41449" w:rsidP="005C7DAC">
      <w:pPr>
        <w:pStyle w:val="ListParagraph"/>
        <w:numPr>
          <w:ilvl w:val="0"/>
          <w:numId w:val="23"/>
        </w:numPr>
        <w:spacing w:before="240" w:after="120"/>
        <w:ind w:left="426" w:right="50"/>
        <w:jc w:val="both"/>
        <w:rPr>
          <w:rFonts w:asciiTheme="minorHAnsi" w:hAnsiTheme="minorHAnsi" w:cstheme="minorHAnsi"/>
        </w:rPr>
      </w:pPr>
      <w:r w:rsidRPr="00506FBA">
        <w:rPr>
          <w:rFonts w:asciiTheme="minorHAnsi" w:hAnsiTheme="minorHAnsi" w:cstheme="minorHAnsi"/>
        </w:rPr>
        <w:t xml:space="preserve">Projektant je na zahtjev dužan izvještavati Naručitelja o statusu izrade projektno - tehničke dokumentacije te se prema potrebi odazivati na koordinacije </w:t>
      </w:r>
      <w:r w:rsidR="009E3FE2" w:rsidRPr="00506FBA">
        <w:rPr>
          <w:rFonts w:asciiTheme="minorHAnsi" w:hAnsiTheme="minorHAnsi" w:cstheme="minorHAnsi"/>
        </w:rPr>
        <w:t xml:space="preserve">sa </w:t>
      </w:r>
      <w:r w:rsidRPr="00506FBA">
        <w:rPr>
          <w:rFonts w:asciiTheme="minorHAnsi" w:hAnsiTheme="minorHAnsi" w:cstheme="minorHAnsi"/>
        </w:rPr>
        <w:t>predstavnicima Gradsk</w:t>
      </w:r>
      <w:r w:rsidR="009E3FE2" w:rsidRPr="00506FBA">
        <w:rPr>
          <w:rFonts w:asciiTheme="minorHAnsi" w:hAnsiTheme="minorHAnsi" w:cstheme="minorHAnsi"/>
        </w:rPr>
        <w:t>e četvrti, mjesnog</w:t>
      </w:r>
      <w:r w:rsidRPr="00506FBA">
        <w:rPr>
          <w:rFonts w:asciiTheme="minorHAnsi" w:hAnsiTheme="minorHAnsi" w:cstheme="minorHAnsi"/>
        </w:rPr>
        <w:t xml:space="preserve"> odbora </w:t>
      </w:r>
      <w:r w:rsidR="009E3FE2" w:rsidRPr="00506FBA">
        <w:rPr>
          <w:rFonts w:asciiTheme="minorHAnsi" w:hAnsiTheme="minorHAnsi" w:cstheme="minorHAnsi"/>
        </w:rPr>
        <w:t xml:space="preserve">i </w:t>
      </w:r>
      <w:r w:rsidRPr="00506FBA">
        <w:rPr>
          <w:rFonts w:asciiTheme="minorHAnsi" w:hAnsiTheme="minorHAnsi" w:cstheme="minorHAnsi"/>
        </w:rPr>
        <w:t>policijom, osobito u završnoj fazi izrade projekta.</w:t>
      </w:r>
    </w:p>
    <w:p w14:paraId="03F1D885" w14:textId="77777777" w:rsidR="00E41449" w:rsidRPr="00506FBA" w:rsidRDefault="00E41449" w:rsidP="005C7DAC">
      <w:pPr>
        <w:pStyle w:val="ListParagraph"/>
        <w:rPr>
          <w:rFonts w:asciiTheme="minorHAnsi" w:hAnsiTheme="minorHAnsi" w:cstheme="minorHAnsi"/>
        </w:rPr>
      </w:pPr>
    </w:p>
    <w:p w14:paraId="27E48151" w14:textId="0D6A8E58" w:rsidR="00270A19" w:rsidRPr="00506FBA" w:rsidRDefault="00270A19" w:rsidP="005C7DAC">
      <w:pPr>
        <w:pStyle w:val="ListParagraph"/>
        <w:numPr>
          <w:ilvl w:val="0"/>
          <w:numId w:val="23"/>
        </w:numPr>
        <w:spacing w:before="240" w:after="120"/>
        <w:ind w:left="426"/>
        <w:jc w:val="both"/>
        <w:rPr>
          <w:rFonts w:asciiTheme="minorHAnsi" w:hAnsiTheme="minorHAnsi" w:cstheme="minorHAnsi"/>
        </w:rPr>
      </w:pPr>
      <w:r w:rsidRPr="00506FBA">
        <w:rPr>
          <w:rFonts w:asciiTheme="minorHAnsi" w:hAnsiTheme="minorHAnsi" w:cstheme="minorHAnsi"/>
        </w:rPr>
        <w:t xml:space="preserve">U analitičkom dijelu </w:t>
      </w:r>
      <w:r w:rsidR="0088574B" w:rsidRPr="00506FBA">
        <w:rPr>
          <w:rFonts w:asciiTheme="minorHAnsi" w:hAnsiTheme="minorHAnsi" w:cstheme="minorHAnsi"/>
        </w:rPr>
        <w:t xml:space="preserve">prometnog elaborata </w:t>
      </w:r>
      <w:r w:rsidRPr="00506FBA">
        <w:rPr>
          <w:rFonts w:asciiTheme="minorHAnsi" w:hAnsiTheme="minorHAnsi" w:cstheme="minorHAnsi"/>
        </w:rPr>
        <w:t xml:space="preserve">postojeću </w:t>
      </w:r>
      <w:r w:rsidR="00D322F2" w:rsidRPr="00506FBA">
        <w:rPr>
          <w:rFonts w:asciiTheme="minorHAnsi" w:hAnsiTheme="minorHAnsi" w:cstheme="minorHAnsi"/>
        </w:rPr>
        <w:t xml:space="preserve">prometnu </w:t>
      </w:r>
      <w:r w:rsidRPr="00506FBA">
        <w:rPr>
          <w:rFonts w:asciiTheme="minorHAnsi" w:hAnsiTheme="minorHAnsi" w:cstheme="minorHAnsi"/>
        </w:rPr>
        <w:t>situaciju potrebno je p</w:t>
      </w:r>
      <w:r w:rsidR="000B02D0" w:rsidRPr="00506FBA">
        <w:rPr>
          <w:rFonts w:asciiTheme="minorHAnsi" w:hAnsiTheme="minorHAnsi" w:cstheme="minorHAnsi"/>
        </w:rPr>
        <w:t xml:space="preserve">rezentirati </w:t>
      </w:r>
      <w:r w:rsidR="00D322F2" w:rsidRPr="00506FBA">
        <w:rPr>
          <w:rFonts w:asciiTheme="minorHAnsi" w:hAnsiTheme="minorHAnsi" w:cstheme="minorHAnsi"/>
        </w:rPr>
        <w:t xml:space="preserve">opisno, </w:t>
      </w:r>
      <w:r w:rsidR="000B02D0" w:rsidRPr="00506FBA">
        <w:rPr>
          <w:rFonts w:asciiTheme="minorHAnsi" w:hAnsiTheme="minorHAnsi" w:cstheme="minorHAnsi"/>
        </w:rPr>
        <w:t xml:space="preserve">tablično i grafički (na preglednoj karti označiti zone </w:t>
      </w:r>
      <w:r w:rsidR="00D322F2" w:rsidRPr="00506FBA">
        <w:rPr>
          <w:rFonts w:asciiTheme="minorHAnsi" w:hAnsiTheme="minorHAnsi" w:cstheme="minorHAnsi"/>
        </w:rPr>
        <w:t xml:space="preserve">prometnog </w:t>
      </w:r>
      <w:r w:rsidR="000B02D0" w:rsidRPr="00506FBA">
        <w:rPr>
          <w:rFonts w:asciiTheme="minorHAnsi" w:hAnsiTheme="minorHAnsi" w:cstheme="minorHAnsi"/>
        </w:rPr>
        <w:t xml:space="preserve">zagušenja, lokacije </w:t>
      </w:r>
      <w:r w:rsidR="00D322F2" w:rsidRPr="00506FBA">
        <w:rPr>
          <w:rFonts w:asciiTheme="minorHAnsi" w:hAnsiTheme="minorHAnsi" w:cstheme="minorHAnsi"/>
        </w:rPr>
        <w:t xml:space="preserve">sa značajnijim brojem </w:t>
      </w:r>
      <w:r w:rsidR="000B02D0" w:rsidRPr="00506FBA">
        <w:rPr>
          <w:rFonts w:asciiTheme="minorHAnsi" w:hAnsiTheme="minorHAnsi" w:cstheme="minorHAnsi"/>
        </w:rPr>
        <w:t>prometnih nezgoda/nesreća</w:t>
      </w:r>
      <w:r w:rsidR="00D322F2" w:rsidRPr="00506FBA">
        <w:rPr>
          <w:rFonts w:asciiTheme="minorHAnsi" w:hAnsiTheme="minorHAnsi" w:cstheme="minorHAnsi"/>
        </w:rPr>
        <w:t xml:space="preserve"> i sl.</w:t>
      </w:r>
      <w:r w:rsidR="000B02D0" w:rsidRPr="00506FBA">
        <w:rPr>
          <w:rFonts w:asciiTheme="minorHAnsi" w:hAnsiTheme="minorHAnsi" w:cstheme="minorHAnsi"/>
        </w:rPr>
        <w:t>)</w:t>
      </w:r>
      <w:r w:rsidR="00D13D03" w:rsidRPr="00506FBA">
        <w:rPr>
          <w:rFonts w:asciiTheme="minorHAnsi" w:hAnsiTheme="minorHAnsi" w:cstheme="minorHAnsi"/>
        </w:rPr>
        <w:t>.</w:t>
      </w:r>
    </w:p>
    <w:p w14:paraId="0453D11F" w14:textId="77777777" w:rsidR="00A924C0" w:rsidRPr="00506FBA" w:rsidRDefault="00A924C0" w:rsidP="005C7DAC">
      <w:pPr>
        <w:pStyle w:val="ListParagraph"/>
        <w:spacing w:before="240" w:after="120"/>
        <w:ind w:left="426"/>
        <w:jc w:val="both"/>
        <w:rPr>
          <w:rFonts w:asciiTheme="minorHAnsi" w:hAnsiTheme="minorHAnsi" w:cstheme="minorHAnsi"/>
        </w:rPr>
      </w:pPr>
    </w:p>
    <w:p w14:paraId="396BA30C" w14:textId="3DA9A991" w:rsidR="003D6C62" w:rsidRPr="00506FBA" w:rsidRDefault="00946813" w:rsidP="005C7DAC">
      <w:pPr>
        <w:pStyle w:val="ListParagraph"/>
        <w:numPr>
          <w:ilvl w:val="0"/>
          <w:numId w:val="23"/>
        </w:numPr>
        <w:spacing w:before="240" w:after="120"/>
        <w:ind w:left="426"/>
        <w:jc w:val="both"/>
        <w:rPr>
          <w:rFonts w:asciiTheme="minorHAnsi" w:hAnsiTheme="minorHAnsi" w:cstheme="minorHAnsi"/>
        </w:rPr>
      </w:pPr>
      <w:r w:rsidRPr="00506FBA">
        <w:rPr>
          <w:rFonts w:asciiTheme="minorHAnsi" w:hAnsiTheme="minorHAnsi" w:cstheme="minorHAnsi"/>
        </w:rPr>
        <w:t xml:space="preserve">Postojeću </w:t>
      </w:r>
      <w:r w:rsidR="00AB4720" w:rsidRPr="00506FBA">
        <w:rPr>
          <w:rFonts w:asciiTheme="minorHAnsi" w:hAnsiTheme="minorHAnsi" w:cstheme="minorHAnsi"/>
        </w:rPr>
        <w:t xml:space="preserve">i novopredloženu </w:t>
      </w:r>
      <w:r w:rsidRPr="00506FBA">
        <w:rPr>
          <w:rFonts w:asciiTheme="minorHAnsi" w:hAnsiTheme="minorHAnsi" w:cstheme="minorHAnsi"/>
        </w:rPr>
        <w:t xml:space="preserve">regulaciju prometa </w:t>
      </w:r>
      <w:r w:rsidR="00D36B03" w:rsidRPr="00506FBA">
        <w:rPr>
          <w:rFonts w:asciiTheme="minorHAnsi" w:hAnsiTheme="minorHAnsi" w:cstheme="minorHAnsi"/>
        </w:rPr>
        <w:t xml:space="preserve">sa svom horizontalnom i vertikalnom prometnom signalizacijom te prometnom opremom, </w:t>
      </w:r>
      <w:r w:rsidR="00D13D03" w:rsidRPr="00506FBA">
        <w:rPr>
          <w:rFonts w:asciiTheme="minorHAnsi" w:hAnsiTheme="minorHAnsi" w:cstheme="minorHAnsi"/>
          <w:b/>
        </w:rPr>
        <w:t xml:space="preserve">potrebno je </w:t>
      </w:r>
      <w:r w:rsidR="00A924C0" w:rsidRPr="00506FBA">
        <w:rPr>
          <w:rFonts w:asciiTheme="minorHAnsi" w:hAnsiTheme="minorHAnsi" w:cstheme="minorHAnsi"/>
          <w:b/>
        </w:rPr>
        <w:t xml:space="preserve">prikazati </w:t>
      </w:r>
      <w:r w:rsidRPr="00506FBA">
        <w:rPr>
          <w:rFonts w:asciiTheme="minorHAnsi" w:hAnsiTheme="minorHAnsi" w:cstheme="minorHAnsi"/>
          <w:b/>
        </w:rPr>
        <w:t>na zasebn</w:t>
      </w:r>
      <w:r w:rsidR="00AB4720" w:rsidRPr="00506FBA">
        <w:rPr>
          <w:rFonts w:asciiTheme="minorHAnsi" w:hAnsiTheme="minorHAnsi" w:cstheme="minorHAnsi"/>
          <w:b/>
        </w:rPr>
        <w:t>im grafičkim prikazima (preglednim mapama)</w:t>
      </w:r>
      <w:r w:rsidR="00A924C0" w:rsidRPr="00506FBA">
        <w:rPr>
          <w:rFonts w:asciiTheme="minorHAnsi" w:hAnsiTheme="minorHAnsi" w:cstheme="minorHAnsi"/>
        </w:rPr>
        <w:t>.</w:t>
      </w:r>
    </w:p>
    <w:p w14:paraId="288C988F" w14:textId="77777777" w:rsidR="003D6C62" w:rsidRPr="00506FBA" w:rsidRDefault="003D6C62" w:rsidP="005C7DAC">
      <w:pPr>
        <w:pStyle w:val="ListParagraph"/>
        <w:rPr>
          <w:rFonts w:asciiTheme="minorHAnsi" w:hAnsiTheme="minorHAnsi" w:cstheme="minorHAnsi"/>
        </w:rPr>
      </w:pPr>
    </w:p>
    <w:p w14:paraId="2C26C2F5" w14:textId="32561918" w:rsidR="00D13D03" w:rsidRPr="00506FBA" w:rsidRDefault="00A924C0" w:rsidP="005C7DAC">
      <w:pPr>
        <w:pStyle w:val="ListParagraph"/>
        <w:numPr>
          <w:ilvl w:val="0"/>
          <w:numId w:val="23"/>
        </w:numPr>
        <w:spacing w:before="240" w:after="120"/>
        <w:ind w:left="426"/>
        <w:jc w:val="both"/>
        <w:rPr>
          <w:rFonts w:asciiTheme="minorHAnsi" w:hAnsiTheme="minorHAnsi" w:cstheme="minorHAnsi"/>
        </w:rPr>
      </w:pPr>
      <w:r w:rsidRPr="00506FBA">
        <w:rPr>
          <w:rFonts w:asciiTheme="minorHAnsi" w:hAnsiTheme="minorHAnsi" w:cstheme="minorHAnsi"/>
        </w:rPr>
        <w:t xml:space="preserve">Na </w:t>
      </w:r>
      <w:r w:rsidR="009C1ADD" w:rsidRPr="00506FBA">
        <w:rPr>
          <w:rFonts w:asciiTheme="minorHAnsi" w:hAnsiTheme="minorHAnsi" w:cstheme="minorHAnsi"/>
        </w:rPr>
        <w:t xml:space="preserve">pojedinačnim </w:t>
      </w:r>
      <w:r w:rsidRPr="00506FBA">
        <w:rPr>
          <w:rFonts w:asciiTheme="minorHAnsi" w:hAnsiTheme="minorHAnsi" w:cstheme="minorHAnsi"/>
        </w:rPr>
        <w:t xml:space="preserve">grafičkim prikazima novih prometnih </w:t>
      </w:r>
      <w:r w:rsidR="00E41449" w:rsidRPr="00506FBA">
        <w:rPr>
          <w:rFonts w:asciiTheme="minorHAnsi" w:hAnsiTheme="minorHAnsi" w:cstheme="minorHAnsi"/>
        </w:rPr>
        <w:t>rješenja po</w:t>
      </w:r>
      <w:r w:rsidR="009C1ADD" w:rsidRPr="00506FBA">
        <w:rPr>
          <w:rFonts w:asciiTheme="minorHAnsi" w:hAnsiTheme="minorHAnsi" w:cstheme="minorHAnsi"/>
        </w:rPr>
        <w:t xml:space="preserve"> </w:t>
      </w:r>
      <w:r w:rsidR="00D36B03" w:rsidRPr="00506FBA">
        <w:rPr>
          <w:rFonts w:asciiTheme="minorHAnsi" w:hAnsiTheme="minorHAnsi" w:cstheme="minorHAnsi"/>
        </w:rPr>
        <w:t>dijelo</w:t>
      </w:r>
      <w:r w:rsidR="00E41449" w:rsidRPr="00506FBA">
        <w:rPr>
          <w:rFonts w:asciiTheme="minorHAnsi" w:hAnsiTheme="minorHAnsi" w:cstheme="minorHAnsi"/>
        </w:rPr>
        <w:t>vima</w:t>
      </w:r>
      <w:r w:rsidR="00D36B03" w:rsidRPr="00506FBA">
        <w:rPr>
          <w:rFonts w:asciiTheme="minorHAnsi" w:hAnsiTheme="minorHAnsi" w:cstheme="minorHAnsi"/>
        </w:rPr>
        <w:t xml:space="preserve"> zone obuhvata,</w:t>
      </w:r>
      <w:r w:rsidR="009C1ADD" w:rsidRPr="00506FBA">
        <w:rPr>
          <w:rFonts w:asciiTheme="minorHAnsi" w:hAnsiTheme="minorHAnsi" w:cstheme="minorHAnsi"/>
        </w:rPr>
        <w:t xml:space="preserve"> </w:t>
      </w:r>
      <w:r w:rsidR="00D36B03" w:rsidRPr="00506FBA">
        <w:rPr>
          <w:rFonts w:asciiTheme="minorHAnsi" w:hAnsiTheme="minorHAnsi" w:cstheme="minorHAnsi"/>
        </w:rPr>
        <w:t xml:space="preserve"> </w:t>
      </w:r>
      <w:r w:rsidRPr="00506FBA">
        <w:rPr>
          <w:rFonts w:asciiTheme="minorHAnsi" w:hAnsiTheme="minorHAnsi" w:cstheme="minorHAnsi"/>
        </w:rPr>
        <w:t xml:space="preserve">svu postojeću signalizaciju i opremu koja se zadržava </w:t>
      </w:r>
      <w:r w:rsidR="00E41449" w:rsidRPr="00506FBA">
        <w:rPr>
          <w:rFonts w:asciiTheme="minorHAnsi" w:hAnsiTheme="minorHAnsi" w:cstheme="minorHAnsi"/>
        </w:rPr>
        <w:t xml:space="preserve">potrebno je </w:t>
      </w:r>
      <w:r w:rsidRPr="00506FBA">
        <w:rPr>
          <w:rFonts w:asciiTheme="minorHAnsi" w:hAnsiTheme="minorHAnsi" w:cstheme="minorHAnsi"/>
        </w:rPr>
        <w:t>označiti drugom bojom</w:t>
      </w:r>
      <w:r w:rsidR="00987B0D" w:rsidRPr="00506FBA">
        <w:rPr>
          <w:rFonts w:asciiTheme="minorHAnsi" w:hAnsiTheme="minorHAnsi" w:cstheme="minorHAnsi"/>
        </w:rPr>
        <w:t xml:space="preserve"> kako bi se jasno razlikovala od novo planirane. </w:t>
      </w:r>
    </w:p>
    <w:p w14:paraId="4ED68883" w14:textId="77777777" w:rsidR="00061FFC" w:rsidRPr="00506FBA" w:rsidRDefault="00061FFC" w:rsidP="005C7DAC">
      <w:pPr>
        <w:pStyle w:val="ListParagraph"/>
        <w:spacing w:before="240" w:after="120"/>
        <w:ind w:left="426"/>
        <w:jc w:val="both"/>
        <w:rPr>
          <w:rFonts w:asciiTheme="minorHAnsi" w:hAnsiTheme="minorHAnsi" w:cstheme="minorHAnsi"/>
        </w:rPr>
      </w:pPr>
    </w:p>
    <w:p w14:paraId="6B00AFA9" w14:textId="613EEAE2" w:rsidR="00270A19" w:rsidRPr="00506FBA" w:rsidRDefault="00270A19" w:rsidP="005C7DAC">
      <w:pPr>
        <w:pStyle w:val="ListParagraph"/>
        <w:numPr>
          <w:ilvl w:val="0"/>
          <w:numId w:val="23"/>
        </w:numPr>
        <w:spacing w:before="240" w:after="120"/>
        <w:ind w:left="426" w:right="50"/>
        <w:jc w:val="both"/>
        <w:rPr>
          <w:rFonts w:asciiTheme="minorHAnsi" w:hAnsiTheme="minorHAnsi" w:cstheme="minorHAnsi"/>
        </w:rPr>
      </w:pPr>
      <w:r w:rsidRPr="00506FBA">
        <w:rPr>
          <w:rFonts w:asciiTheme="minorHAnsi" w:hAnsiTheme="minorHAnsi" w:cstheme="minorHAnsi"/>
        </w:rPr>
        <w:t xml:space="preserve">Analiza sigurnosti prometa temeljem statistika MUP-a mora sadržavati broj i vrstu (strukturu) prometnih nesreća unazad 5 (pet) godina od dana uvođenja u posao. </w:t>
      </w:r>
    </w:p>
    <w:p w14:paraId="45C5BF43" w14:textId="77777777" w:rsidR="00061FFC" w:rsidRPr="00506FBA" w:rsidRDefault="00061FFC" w:rsidP="005C7DAC">
      <w:pPr>
        <w:pStyle w:val="ListParagraph"/>
        <w:spacing w:before="240" w:after="120"/>
        <w:ind w:left="426" w:right="50"/>
        <w:jc w:val="both"/>
        <w:rPr>
          <w:rFonts w:asciiTheme="minorHAnsi" w:hAnsiTheme="minorHAnsi" w:cstheme="minorHAnsi"/>
        </w:rPr>
      </w:pPr>
    </w:p>
    <w:p w14:paraId="145FD956" w14:textId="27DC1707" w:rsidR="00270A19" w:rsidRPr="00506FBA" w:rsidRDefault="00270A19" w:rsidP="005C7DAC">
      <w:pPr>
        <w:pStyle w:val="ListParagraph"/>
        <w:numPr>
          <w:ilvl w:val="0"/>
          <w:numId w:val="23"/>
        </w:numPr>
        <w:spacing w:before="240" w:after="120"/>
        <w:ind w:left="426" w:right="50"/>
        <w:jc w:val="both"/>
        <w:rPr>
          <w:rFonts w:asciiTheme="minorHAnsi" w:hAnsiTheme="minorHAnsi" w:cstheme="minorHAnsi"/>
        </w:rPr>
      </w:pPr>
      <w:r w:rsidRPr="00506FBA">
        <w:rPr>
          <w:rFonts w:asciiTheme="minorHAnsi" w:hAnsiTheme="minorHAnsi" w:cstheme="minorHAnsi"/>
        </w:rPr>
        <w:t>Poseban naglasak na sigurnost prometa potrebno je pridodati zonama dječjih vrtića, škola, domova zdravlja i drugih lokacija gdje se kreće ili okuplja veći broj pješaka. Na takvim je lokacijama poželjno planirati i postavu dinamičke prometne signalizacije sa autonomnim (solarnim) napajanjem: „oprez škola“, „djeca/pješaci na cesti“, „obilježeni pješački prijelaz“, detekto</w:t>
      </w:r>
      <w:r w:rsidR="003D6C62" w:rsidRPr="00506FBA">
        <w:rPr>
          <w:rFonts w:asciiTheme="minorHAnsi" w:hAnsiTheme="minorHAnsi" w:cstheme="minorHAnsi"/>
        </w:rPr>
        <w:t>ri brzine sa tekstom „usporite“</w:t>
      </w:r>
      <w:r w:rsidRPr="00506FBA">
        <w:rPr>
          <w:rFonts w:asciiTheme="minorHAnsi" w:hAnsiTheme="minorHAnsi" w:cstheme="minorHAnsi"/>
        </w:rPr>
        <w:t xml:space="preserve"> i</w:t>
      </w:r>
      <w:r w:rsidR="00502836" w:rsidRPr="00506FBA">
        <w:rPr>
          <w:rFonts w:asciiTheme="minorHAnsi" w:hAnsiTheme="minorHAnsi" w:cstheme="minorHAnsi"/>
        </w:rPr>
        <w:t xml:space="preserve"> sl</w:t>
      </w:r>
      <w:r w:rsidRPr="00506FBA">
        <w:rPr>
          <w:rFonts w:asciiTheme="minorHAnsi" w:hAnsiTheme="minorHAnsi" w:cstheme="minorHAnsi"/>
        </w:rPr>
        <w:t>.</w:t>
      </w:r>
    </w:p>
    <w:p w14:paraId="7EDEA24B" w14:textId="77777777" w:rsidR="00061FFC" w:rsidRPr="00506FBA" w:rsidRDefault="00061FFC" w:rsidP="005C7DAC">
      <w:pPr>
        <w:pStyle w:val="ListParagraph"/>
        <w:rPr>
          <w:rFonts w:asciiTheme="minorHAnsi" w:hAnsiTheme="minorHAnsi" w:cstheme="minorHAnsi"/>
        </w:rPr>
      </w:pPr>
    </w:p>
    <w:p w14:paraId="591330D5" w14:textId="62A52E30" w:rsidR="008F72CB" w:rsidRPr="00506FBA" w:rsidRDefault="00270A19" w:rsidP="005C7DAC">
      <w:pPr>
        <w:pStyle w:val="ListParagraph"/>
        <w:numPr>
          <w:ilvl w:val="0"/>
          <w:numId w:val="23"/>
        </w:numPr>
        <w:spacing w:before="240" w:after="120"/>
        <w:ind w:left="426" w:right="50"/>
        <w:jc w:val="both"/>
        <w:rPr>
          <w:rFonts w:asciiTheme="minorHAnsi" w:hAnsiTheme="minorHAnsi" w:cstheme="minorHAnsi"/>
        </w:rPr>
      </w:pPr>
      <w:r w:rsidRPr="00506FBA">
        <w:rPr>
          <w:rFonts w:asciiTheme="minorHAnsi" w:hAnsiTheme="minorHAnsi" w:cstheme="minorHAnsi"/>
        </w:rPr>
        <w:t xml:space="preserve">Cjelovito rješenje prijedloga postave nove prometne signalizacije i opreme potrebno je planirati u skladu sa Pravilnikom o prometnim znakovima, signalizaciji i opremi na cestama (NN 33/05, 64/05, 155/05, 14/11), Pravilnikom o osiguranju pristupačnosti građevina osobama s </w:t>
      </w:r>
      <w:r w:rsidRPr="00506FBA">
        <w:rPr>
          <w:rFonts w:asciiTheme="minorHAnsi" w:hAnsiTheme="minorHAnsi" w:cstheme="minorHAnsi"/>
        </w:rPr>
        <w:lastRenderedPageBreak/>
        <w:t>invaliditetom i smanjene pokretljivosti (NN 78/13), Pravilnikom o biciklističkoj infrastrukturi (NN 28/16), Pravilnikom o sadržaju, namjeni razini razrade prometnog elaborata za ceste (NN 140/13) te odgovarajućim usvojenim normama u skladu s člankom 53. Zakona o normizaciji (NN 80/13). Predložena prometna rješenja moraju biti usklađena i sa svim podzakonskim propisima koja vri</w:t>
      </w:r>
      <w:r w:rsidR="00B306C0" w:rsidRPr="00506FBA">
        <w:rPr>
          <w:rFonts w:asciiTheme="minorHAnsi" w:hAnsiTheme="minorHAnsi" w:cstheme="minorHAnsi"/>
        </w:rPr>
        <w:t>jede za područje Grada Zagreba</w:t>
      </w:r>
      <w:r w:rsidR="008F72CB" w:rsidRPr="00506FBA">
        <w:rPr>
          <w:rFonts w:asciiTheme="minorHAnsi" w:hAnsiTheme="minorHAnsi" w:cstheme="minorHAnsi"/>
        </w:rPr>
        <w:t>, a projektno - tehnička dokumentacija mora sadržavati sve što je potrebno za izvođenje radova.</w:t>
      </w:r>
    </w:p>
    <w:p w14:paraId="0E7E8FC4" w14:textId="77777777" w:rsidR="00B306C0" w:rsidRPr="00506FBA" w:rsidRDefault="00B306C0" w:rsidP="005C7DAC">
      <w:pPr>
        <w:pStyle w:val="ListParagraph"/>
        <w:rPr>
          <w:rFonts w:asciiTheme="minorHAnsi" w:hAnsiTheme="minorHAnsi" w:cstheme="minorHAnsi"/>
        </w:rPr>
      </w:pPr>
    </w:p>
    <w:p w14:paraId="116728FA" w14:textId="1AF373E2" w:rsidR="0099191B" w:rsidRPr="00506FBA" w:rsidRDefault="0099191B" w:rsidP="005C7DAC">
      <w:pPr>
        <w:pStyle w:val="ListParagraph"/>
        <w:numPr>
          <w:ilvl w:val="0"/>
          <w:numId w:val="23"/>
        </w:numPr>
        <w:spacing w:before="240" w:after="120"/>
        <w:ind w:left="426" w:right="50" w:hanging="426"/>
        <w:jc w:val="both"/>
        <w:rPr>
          <w:rFonts w:asciiTheme="minorHAnsi" w:hAnsiTheme="minorHAnsi" w:cstheme="minorHAnsi"/>
        </w:rPr>
      </w:pPr>
      <w:r w:rsidRPr="00506FBA">
        <w:rPr>
          <w:rFonts w:asciiTheme="minorHAnsi" w:hAnsiTheme="minorHAnsi" w:cstheme="minorHAnsi"/>
        </w:rPr>
        <w:t>U sklopu izrade ovog elaborata projektant može predlagati i izvođenje m</w:t>
      </w:r>
      <w:r w:rsidR="00270A19" w:rsidRPr="00506FBA">
        <w:rPr>
          <w:rFonts w:asciiTheme="minorHAnsi" w:hAnsiTheme="minorHAnsi" w:cstheme="minorHAnsi"/>
        </w:rPr>
        <w:t>anji</w:t>
      </w:r>
      <w:r w:rsidRPr="00506FBA">
        <w:rPr>
          <w:rFonts w:asciiTheme="minorHAnsi" w:hAnsiTheme="minorHAnsi" w:cstheme="minorHAnsi"/>
        </w:rPr>
        <w:t>h</w:t>
      </w:r>
      <w:r w:rsidR="00270A19" w:rsidRPr="00506FBA">
        <w:rPr>
          <w:rFonts w:asciiTheme="minorHAnsi" w:hAnsiTheme="minorHAnsi" w:cstheme="minorHAnsi"/>
        </w:rPr>
        <w:t xml:space="preserve"> građevinsko - tehnički</w:t>
      </w:r>
      <w:r w:rsidRPr="00506FBA">
        <w:rPr>
          <w:rFonts w:asciiTheme="minorHAnsi" w:hAnsiTheme="minorHAnsi" w:cstheme="minorHAnsi"/>
        </w:rPr>
        <w:t>h zahvata</w:t>
      </w:r>
      <w:r w:rsidR="00270A19" w:rsidRPr="00506FBA">
        <w:rPr>
          <w:rFonts w:asciiTheme="minorHAnsi" w:hAnsiTheme="minorHAnsi" w:cstheme="minorHAnsi"/>
        </w:rPr>
        <w:t xml:space="preserve"> </w:t>
      </w:r>
      <w:r w:rsidRPr="00506FBA">
        <w:rPr>
          <w:rFonts w:asciiTheme="minorHAnsi" w:hAnsiTheme="minorHAnsi" w:cstheme="minorHAnsi"/>
        </w:rPr>
        <w:t xml:space="preserve">koji se </w:t>
      </w:r>
      <w:r w:rsidR="00270A19" w:rsidRPr="00506FBA">
        <w:rPr>
          <w:rFonts w:asciiTheme="minorHAnsi" w:hAnsiTheme="minorHAnsi" w:cstheme="minorHAnsi"/>
        </w:rPr>
        <w:t xml:space="preserve">odnose na eventualne korekcije polumjera </w:t>
      </w:r>
      <w:r w:rsidR="00B306C0" w:rsidRPr="00506FBA">
        <w:rPr>
          <w:rFonts w:asciiTheme="minorHAnsi" w:hAnsiTheme="minorHAnsi" w:cstheme="minorHAnsi"/>
        </w:rPr>
        <w:t xml:space="preserve">privoza </w:t>
      </w:r>
      <w:r w:rsidR="00270A19" w:rsidRPr="00506FBA">
        <w:rPr>
          <w:rFonts w:asciiTheme="minorHAnsi" w:hAnsiTheme="minorHAnsi" w:cstheme="minorHAnsi"/>
        </w:rPr>
        <w:t>raskrižja</w:t>
      </w:r>
      <w:r w:rsidR="00A16409" w:rsidRPr="00506FBA">
        <w:rPr>
          <w:rFonts w:asciiTheme="minorHAnsi" w:hAnsiTheme="minorHAnsi" w:cstheme="minorHAnsi"/>
        </w:rPr>
        <w:t xml:space="preserve"> unutar koridora prometnice</w:t>
      </w:r>
      <w:r w:rsidRPr="00506FBA">
        <w:rPr>
          <w:rFonts w:asciiTheme="minorHAnsi" w:hAnsiTheme="minorHAnsi" w:cstheme="minorHAnsi"/>
        </w:rPr>
        <w:t>, upuštanje rubnjaka na pješačkim i/</w:t>
      </w:r>
      <w:r w:rsidR="00270A19" w:rsidRPr="00506FBA">
        <w:rPr>
          <w:rFonts w:asciiTheme="minorHAnsi" w:hAnsiTheme="minorHAnsi" w:cstheme="minorHAnsi"/>
        </w:rPr>
        <w:t xml:space="preserve">ili </w:t>
      </w:r>
      <w:r w:rsidRPr="00506FBA">
        <w:rPr>
          <w:rFonts w:asciiTheme="minorHAnsi" w:hAnsiTheme="minorHAnsi" w:cstheme="minorHAnsi"/>
        </w:rPr>
        <w:t xml:space="preserve">biciklističkim </w:t>
      </w:r>
      <w:r w:rsidR="00A16409" w:rsidRPr="00506FBA">
        <w:rPr>
          <w:rFonts w:asciiTheme="minorHAnsi" w:hAnsiTheme="minorHAnsi" w:cstheme="minorHAnsi"/>
        </w:rPr>
        <w:t xml:space="preserve">prijelazima </w:t>
      </w:r>
      <w:r w:rsidR="00270A19" w:rsidRPr="00506FBA">
        <w:rPr>
          <w:rFonts w:asciiTheme="minorHAnsi" w:hAnsiTheme="minorHAnsi" w:cstheme="minorHAnsi"/>
        </w:rPr>
        <w:t xml:space="preserve">za što je potrebno izraditi snimak postojećeg stanja te </w:t>
      </w:r>
      <w:r w:rsidR="00455271" w:rsidRPr="00506FBA">
        <w:rPr>
          <w:rFonts w:asciiTheme="minorHAnsi" w:hAnsiTheme="minorHAnsi" w:cstheme="minorHAnsi"/>
        </w:rPr>
        <w:t xml:space="preserve">ortofoto i </w:t>
      </w:r>
      <w:r w:rsidR="00270A19" w:rsidRPr="00506FBA">
        <w:rPr>
          <w:rFonts w:asciiTheme="minorHAnsi" w:hAnsiTheme="minorHAnsi" w:cstheme="minorHAnsi"/>
        </w:rPr>
        <w:t>ge</w:t>
      </w:r>
      <w:r w:rsidR="00B306C0" w:rsidRPr="00506FBA">
        <w:rPr>
          <w:rFonts w:asciiTheme="minorHAnsi" w:hAnsiTheme="minorHAnsi" w:cstheme="minorHAnsi"/>
        </w:rPr>
        <w:t>odetsku podlogu za projektiranje</w:t>
      </w:r>
      <w:r w:rsidR="00D13D03" w:rsidRPr="00506FBA">
        <w:rPr>
          <w:rFonts w:asciiTheme="minorHAnsi" w:hAnsiTheme="minorHAnsi" w:cstheme="minorHAnsi"/>
        </w:rPr>
        <w:t>.</w:t>
      </w:r>
    </w:p>
    <w:p w14:paraId="33FE7F72" w14:textId="77777777" w:rsidR="0099191B" w:rsidRPr="00506FBA" w:rsidRDefault="0099191B" w:rsidP="005C7DAC">
      <w:pPr>
        <w:pStyle w:val="ListParagraph"/>
        <w:spacing w:before="240" w:after="120"/>
        <w:ind w:left="426" w:right="50"/>
        <w:jc w:val="both"/>
        <w:rPr>
          <w:rFonts w:asciiTheme="minorHAnsi" w:hAnsiTheme="minorHAnsi" w:cstheme="minorHAnsi"/>
        </w:rPr>
      </w:pPr>
    </w:p>
    <w:p w14:paraId="78425A43" w14:textId="77777777" w:rsidR="00A16409" w:rsidRPr="00506FBA" w:rsidRDefault="0099191B" w:rsidP="005C7DAC">
      <w:pPr>
        <w:pStyle w:val="ListParagraph"/>
        <w:numPr>
          <w:ilvl w:val="0"/>
          <w:numId w:val="23"/>
        </w:numPr>
        <w:spacing w:before="240" w:after="120"/>
        <w:ind w:left="426" w:right="50" w:hanging="426"/>
        <w:jc w:val="both"/>
        <w:rPr>
          <w:rFonts w:asciiTheme="minorHAnsi" w:hAnsiTheme="minorHAnsi" w:cstheme="minorHAnsi"/>
        </w:rPr>
      </w:pPr>
      <w:r w:rsidRPr="00506FBA">
        <w:rPr>
          <w:rFonts w:asciiTheme="minorHAnsi" w:hAnsiTheme="minorHAnsi" w:cstheme="minorHAnsi"/>
        </w:rPr>
        <w:t>Sve aktivnosti vezane za izradu projekta Ponuditelj provodi o svom trošku i organizaciji; nabavu potrebnih geodetskih i drugih podloga za pojedine lokacije na kojima se predlažu manje građevinske korekcije (u mjerilu 1:1000 i 1:500), troškove pristojbi za ishođenje eventualno potrebnih suglasnosti nadležnih službi i poduzeća i sl.</w:t>
      </w:r>
    </w:p>
    <w:p w14:paraId="4B19EBAF" w14:textId="77777777" w:rsidR="00A16409" w:rsidRPr="00506FBA" w:rsidRDefault="00A16409" w:rsidP="005C7DAC">
      <w:pPr>
        <w:pStyle w:val="ListParagraph"/>
        <w:rPr>
          <w:rFonts w:asciiTheme="minorHAnsi" w:hAnsiTheme="minorHAnsi" w:cstheme="minorHAnsi"/>
        </w:rPr>
      </w:pPr>
    </w:p>
    <w:p w14:paraId="368F7A65" w14:textId="77777777" w:rsidR="00E80C42" w:rsidRPr="00506FBA" w:rsidRDefault="00270A19" w:rsidP="005C7DAC">
      <w:pPr>
        <w:pStyle w:val="ListParagraph"/>
        <w:numPr>
          <w:ilvl w:val="0"/>
          <w:numId w:val="23"/>
        </w:numPr>
        <w:spacing w:before="240" w:after="120"/>
        <w:ind w:left="426" w:right="50" w:hanging="426"/>
        <w:jc w:val="both"/>
        <w:rPr>
          <w:rFonts w:asciiTheme="minorHAnsi" w:hAnsiTheme="minorHAnsi" w:cstheme="minorHAnsi"/>
        </w:rPr>
      </w:pPr>
      <w:r w:rsidRPr="00506FBA">
        <w:rPr>
          <w:rFonts w:asciiTheme="minorHAnsi" w:hAnsiTheme="minorHAnsi" w:cstheme="minorHAnsi"/>
        </w:rPr>
        <w:t xml:space="preserve">Projektant se obvezuje tijekom izvođenja radova </w:t>
      </w:r>
      <w:r w:rsidR="00A16409" w:rsidRPr="00506FBA">
        <w:rPr>
          <w:rFonts w:asciiTheme="minorHAnsi" w:hAnsiTheme="minorHAnsi" w:cstheme="minorHAnsi"/>
        </w:rPr>
        <w:t xml:space="preserve">na realizaciji </w:t>
      </w:r>
      <w:r w:rsidRPr="00506FBA">
        <w:rPr>
          <w:rFonts w:asciiTheme="minorHAnsi" w:hAnsiTheme="minorHAnsi" w:cstheme="minorHAnsi"/>
        </w:rPr>
        <w:t>usvojenih prometnih rješenja</w:t>
      </w:r>
      <w:r w:rsidR="00A16409" w:rsidRPr="00506FBA">
        <w:rPr>
          <w:rFonts w:asciiTheme="minorHAnsi" w:hAnsiTheme="minorHAnsi" w:cstheme="minorHAnsi"/>
        </w:rPr>
        <w:t xml:space="preserve"> iz prometnog elaborata</w:t>
      </w:r>
      <w:r w:rsidRPr="00506FBA">
        <w:rPr>
          <w:rFonts w:asciiTheme="minorHAnsi" w:hAnsiTheme="minorHAnsi" w:cstheme="minorHAnsi"/>
        </w:rPr>
        <w:t>, davati dodatna pojašnjenja dijelova tehničke dokumentacije</w:t>
      </w:r>
      <w:r w:rsidR="00E80C42" w:rsidRPr="00506FBA">
        <w:rPr>
          <w:rFonts w:asciiTheme="minorHAnsi" w:hAnsiTheme="minorHAnsi" w:cstheme="minorHAnsi"/>
        </w:rPr>
        <w:t>.</w:t>
      </w:r>
    </w:p>
    <w:p w14:paraId="00E52123" w14:textId="77777777" w:rsidR="00E80C42" w:rsidRPr="00506FBA" w:rsidRDefault="00E80C42" w:rsidP="005C7DAC">
      <w:pPr>
        <w:pStyle w:val="ListParagraph"/>
        <w:rPr>
          <w:rFonts w:asciiTheme="minorHAnsi" w:hAnsiTheme="minorHAnsi" w:cstheme="minorHAnsi"/>
        </w:rPr>
      </w:pPr>
    </w:p>
    <w:p w14:paraId="005E2E5E" w14:textId="1ECC08F6" w:rsidR="007E6CD8" w:rsidRPr="00506FBA" w:rsidRDefault="00270A19" w:rsidP="005C7DAC">
      <w:pPr>
        <w:pStyle w:val="ListParagraph"/>
        <w:numPr>
          <w:ilvl w:val="0"/>
          <w:numId w:val="23"/>
        </w:numPr>
        <w:spacing w:before="240" w:after="120"/>
        <w:ind w:left="426" w:right="50" w:hanging="426"/>
        <w:jc w:val="both"/>
        <w:rPr>
          <w:rFonts w:asciiTheme="minorHAnsi" w:hAnsiTheme="minorHAnsi" w:cstheme="minorHAnsi"/>
        </w:rPr>
      </w:pPr>
      <w:r w:rsidRPr="00506FBA">
        <w:rPr>
          <w:rFonts w:asciiTheme="minorHAnsi" w:hAnsiTheme="minorHAnsi" w:cstheme="minorHAnsi"/>
        </w:rPr>
        <w:t>Potrebno je izraditi troškovnik svih radova</w:t>
      </w:r>
      <w:r w:rsidR="00E80C42" w:rsidRPr="00506FBA">
        <w:rPr>
          <w:rFonts w:asciiTheme="minorHAnsi" w:hAnsiTheme="minorHAnsi" w:cstheme="minorHAnsi"/>
        </w:rPr>
        <w:t xml:space="preserve"> koje prometni elaborat predviđa, a koji trebaju biti grupirani prema vrsti</w:t>
      </w:r>
      <w:r w:rsidR="007E6CD8" w:rsidRPr="00506FBA">
        <w:rPr>
          <w:rFonts w:asciiTheme="minorHAnsi" w:hAnsiTheme="minorHAnsi" w:cstheme="minorHAnsi"/>
        </w:rPr>
        <w:t>: vertikalna signalizacija, horizontalna signalizacija, prometna oprema, manji građevinski zahvati itd.</w:t>
      </w:r>
    </w:p>
    <w:p w14:paraId="759A2B6A" w14:textId="77777777" w:rsidR="007E6CD8" w:rsidRPr="00506FBA" w:rsidRDefault="007E6CD8" w:rsidP="005C7DAC">
      <w:pPr>
        <w:pStyle w:val="ListParagraph"/>
        <w:rPr>
          <w:rFonts w:asciiTheme="minorHAnsi" w:hAnsiTheme="minorHAnsi" w:cstheme="minorHAnsi"/>
        </w:rPr>
      </w:pPr>
    </w:p>
    <w:p w14:paraId="2D75F0D3" w14:textId="5028C0B0" w:rsidR="007E6CD8" w:rsidRPr="00506FBA" w:rsidRDefault="00950F24" w:rsidP="005C7DAC">
      <w:pPr>
        <w:pStyle w:val="ListParagraph"/>
        <w:numPr>
          <w:ilvl w:val="0"/>
          <w:numId w:val="23"/>
        </w:numPr>
        <w:spacing w:before="240" w:after="120"/>
        <w:ind w:left="426" w:right="50" w:hanging="426"/>
        <w:jc w:val="both"/>
        <w:rPr>
          <w:rFonts w:asciiTheme="minorHAnsi" w:hAnsiTheme="minorHAnsi" w:cstheme="minorHAnsi"/>
        </w:rPr>
      </w:pPr>
      <w:r w:rsidRPr="00506FBA">
        <w:rPr>
          <w:rFonts w:asciiTheme="minorHAnsi" w:hAnsiTheme="minorHAnsi" w:cstheme="minorHAnsi"/>
        </w:rPr>
        <w:t>Završnu</w:t>
      </w:r>
      <w:r w:rsidR="00F26EB8" w:rsidRPr="00506FBA">
        <w:rPr>
          <w:rFonts w:asciiTheme="minorHAnsi" w:hAnsiTheme="minorHAnsi" w:cstheme="minorHAnsi"/>
        </w:rPr>
        <w:t xml:space="preserve"> </w:t>
      </w:r>
      <w:r w:rsidRPr="00506FBA">
        <w:rPr>
          <w:rFonts w:asciiTheme="minorHAnsi" w:hAnsiTheme="minorHAnsi" w:cstheme="minorHAnsi"/>
        </w:rPr>
        <w:t xml:space="preserve">varijantu prometnog elaborata </w:t>
      </w:r>
      <w:r w:rsidR="001F6826" w:rsidRPr="00506FBA">
        <w:rPr>
          <w:rFonts w:asciiTheme="minorHAnsi" w:hAnsiTheme="minorHAnsi" w:cstheme="minorHAnsi"/>
        </w:rPr>
        <w:t>o</w:t>
      </w:r>
      <w:r w:rsidR="00270A19" w:rsidRPr="00506FBA">
        <w:rPr>
          <w:rFonts w:asciiTheme="minorHAnsi" w:hAnsiTheme="minorHAnsi" w:cstheme="minorHAnsi"/>
        </w:rPr>
        <w:t xml:space="preserve">dabrani </w:t>
      </w:r>
      <w:r w:rsidR="001F6826" w:rsidRPr="00506FBA">
        <w:rPr>
          <w:rFonts w:asciiTheme="minorHAnsi" w:hAnsiTheme="minorHAnsi" w:cstheme="minorHAnsi"/>
        </w:rPr>
        <w:t>p</w:t>
      </w:r>
      <w:r w:rsidR="00270A19" w:rsidRPr="00506FBA">
        <w:rPr>
          <w:rFonts w:asciiTheme="minorHAnsi" w:hAnsiTheme="minorHAnsi" w:cstheme="minorHAnsi"/>
        </w:rPr>
        <w:t xml:space="preserve">onuditelj mora dostaviti Naručitelju </w:t>
      </w:r>
      <w:r w:rsidR="003752DF" w:rsidRPr="00506FBA">
        <w:rPr>
          <w:rFonts w:asciiTheme="minorHAnsi" w:hAnsiTheme="minorHAnsi" w:cstheme="minorHAnsi"/>
        </w:rPr>
        <w:t xml:space="preserve">u </w:t>
      </w:r>
      <w:r w:rsidR="00270A19" w:rsidRPr="00506FBA">
        <w:rPr>
          <w:rFonts w:asciiTheme="minorHAnsi" w:hAnsiTheme="minorHAnsi" w:cstheme="minorHAnsi"/>
        </w:rPr>
        <w:t>2 (dva) primjer</w:t>
      </w:r>
      <w:r w:rsidR="003752DF" w:rsidRPr="00506FBA">
        <w:rPr>
          <w:rFonts w:asciiTheme="minorHAnsi" w:hAnsiTheme="minorHAnsi" w:cstheme="minorHAnsi"/>
        </w:rPr>
        <w:t>ka svaki</w:t>
      </w:r>
      <w:r w:rsidR="00270A19" w:rsidRPr="00506FBA">
        <w:rPr>
          <w:rFonts w:asciiTheme="minorHAnsi" w:hAnsiTheme="minorHAnsi" w:cstheme="minorHAnsi"/>
        </w:rPr>
        <w:t xml:space="preserve"> </w:t>
      </w:r>
      <w:r w:rsidR="001F6826" w:rsidRPr="00506FBA">
        <w:rPr>
          <w:rFonts w:asciiTheme="minorHAnsi" w:hAnsiTheme="minorHAnsi" w:cstheme="minorHAnsi"/>
        </w:rPr>
        <w:t xml:space="preserve">u tiskanom </w:t>
      </w:r>
      <w:r w:rsidR="001706AF" w:rsidRPr="00506FBA">
        <w:rPr>
          <w:rFonts w:asciiTheme="minorHAnsi" w:hAnsiTheme="minorHAnsi" w:cstheme="minorHAnsi"/>
        </w:rPr>
        <w:t xml:space="preserve">te </w:t>
      </w:r>
      <w:r w:rsidR="001F6826" w:rsidRPr="00506FBA">
        <w:rPr>
          <w:rFonts w:asciiTheme="minorHAnsi" w:hAnsiTheme="minorHAnsi" w:cstheme="minorHAnsi"/>
        </w:rPr>
        <w:t xml:space="preserve">elektronskom (.pdf) obliku </w:t>
      </w:r>
      <w:r w:rsidR="00270A19" w:rsidRPr="00506FBA">
        <w:rPr>
          <w:rFonts w:asciiTheme="minorHAnsi" w:hAnsiTheme="minorHAnsi" w:cstheme="minorHAnsi"/>
        </w:rPr>
        <w:t xml:space="preserve">na pregled i eventualne korekcije, </w:t>
      </w:r>
      <w:r w:rsidR="00F26EB8" w:rsidRPr="00506FBA">
        <w:rPr>
          <w:rFonts w:asciiTheme="minorHAnsi" w:hAnsiTheme="minorHAnsi" w:cstheme="minorHAnsi"/>
        </w:rPr>
        <w:t xml:space="preserve">nakon čega će isti </w:t>
      </w:r>
      <w:r w:rsidR="001706AF" w:rsidRPr="00506FBA">
        <w:rPr>
          <w:rFonts w:asciiTheme="minorHAnsi" w:hAnsiTheme="minorHAnsi" w:cstheme="minorHAnsi"/>
        </w:rPr>
        <w:t>biti upućen</w:t>
      </w:r>
      <w:r w:rsidR="003752DF" w:rsidRPr="00506FBA">
        <w:rPr>
          <w:rFonts w:asciiTheme="minorHAnsi" w:hAnsiTheme="minorHAnsi" w:cstheme="minorHAnsi"/>
        </w:rPr>
        <w:t>i</w:t>
      </w:r>
      <w:r w:rsidR="001706AF" w:rsidRPr="00506FBA">
        <w:rPr>
          <w:rFonts w:asciiTheme="minorHAnsi" w:hAnsiTheme="minorHAnsi" w:cstheme="minorHAnsi"/>
        </w:rPr>
        <w:t xml:space="preserve"> </w:t>
      </w:r>
      <w:r w:rsidR="003752DF" w:rsidRPr="00506FBA">
        <w:rPr>
          <w:rFonts w:asciiTheme="minorHAnsi" w:hAnsiTheme="minorHAnsi" w:cstheme="minorHAnsi"/>
        </w:rPr>
        <w:t xml:space="preserve">na </w:t>
      </w:r>
      <w:r w:rsidR="001706AF" w:rsidRPr="00506FBA">
        <w:rPr>
          <w:rFonts w:asciiTheme="minorHAnsi" w:hAnsiTheme="minorHAnsi" w:cstheme="minorHAnsi"/>
        </w:rPr>
        <w:t xml:space="preserve">suglasnost </w:t>
      </w:r>
      <w:r w:rsidR="00270A19" w:rsidRPr="00506FBA">
        <w:rPr>
          <w:rFonts w:asciiTheme="minorHAnsi" w:hAnsiTheme="minorHAnsi" w:cstheme="minorHAnsi"/>
        </w:rPr>
        <w:t>Službi za sigurnost cestovnog prometa PU zagrebačke</w:t>
      </w:r>
      <w:r w:rsidR="001706AF" w:rsidRPr="00506FBA">
        <w:rPr>
          <w:rFonts w:asciiTheme="minorHAnsi" w:hAnsiTheme="minorHAnsi" w:cstheme="minorHAnsi"/>
        </w:rPr>
        <w:t>.</w:t>
      </w:r>
    </w:p>
    <w:p w14:paraId="5EE41DE5" w14:textId="77777777" w:rsidR="007E6CD8" w:rsidRPr="00506FBA" w:rsidRDefault="007E6CD8" w:rsidP="005C7DAC">
      <w:pPr>
        <w:pStyle w:val="ListParagraph"/>
        <w:rPr>
          <w:rFonts w:asciiTheme="minorHAnsi" w:hAnsiTheme="minorHAnsi" w:cstheme="minorHAnsi"/>
        </w:rPr>
      </w:pPr>
    </w:p>
    <w:p w14:paraId="3B38A992" w14:textId="77777777" w:rsidR="00D64B0E" w:rsidRPr="00506FBA" w:rsidRDefault="00270A19" w:rsidP="005C7DAC">
      <w:pPr>
        <w:pStyle w:val="ListParagraph"/>
        <w:numPr>
          <w:ilvl w:val="0"/>
          <w:numId w:val="23"/>
        </w:numPr>
        <w:spacing w:before="240" w:after="120"/>
        <w:ind w:left="426" w:right="50" w:hanging="426"/>
        <w:jc w:val="both"/>
        <w:rPr>
          <w:rFonts w:asciiTheme="minorHAnsi" w:hAnsiTheme="minorHAnsi" w:cstheme="minorHAnsi"/>
        </w:rPr>
      </w:pPr>
      <w:r w:rsidRPr="00506FBA">
        <w:rPr>
          <w:rFonts w:asciiTheme="minorHAnsi" w:hAnsiTheme="minorHAnsi" w:cstheme="minorHAnsi"/>
        </w:rPr>
        <w:t xml:space="preserve">Po dobivanju suglasnosti </w:t>
      </w:r>
      <w:r w:rsidR="007E6CD8" w:rsidRPr="00506FBA">
        <w:rPr>
          <w:rFonts w:asciiTheme="minorHAnsi" w:hAnsiTheme="minorHAnsi" w:cstheme="minorHAnsi"/>
        </w:rPr>
        <w:t xml:space="preserve">od Ministarstva unutarnjih poslova - </w:t>
      </w:r>
      <w:r w:rsidRPr="00506FBA">
        <w:rPr>
          <w:rFonts w:asciiTheme="minorHAnsi" w:hAnsiTheme="minorHAnsi" w:cstheme="minorHAnsi"/>
        </w:rPr>
        <w:t xml:space="preserve">Službe za sigurnost cestovnog prometa PU zagrebačke, odabrani ponuditelj mora dostaviti još 5 istih </w:t>
      </w:r>
      <w:r w:rsidR="00D64B0E" w:rsidRPr="00506FBA">
        <w:rPr>
          <w:rFonts w:asciiTheme="minorHAnsi" w:hAnsiTheme="minorHAnsi" w:cstheme="minorHAnsi"/>
        </w:rPr>
        <w:t xml:space="preserve">(finalnih) </w:t>
      </w:r>
      <w:r w:rsidRPr="00506FBA">
        <w:rPr>
          <w:rFonts w:asciiTheme="minorHAnsi" w:hAnsiTheme="minorHAnsi" w:cstheme="minorHAnsi"/>
        </w:rPr>
        <w:t xml:space="preserve">primjeraka </w:t>
      </w:r>
      <w:r w:rsidR="003752DF" w:rsidRPr="00506FBA">
        <w:rPr>
          <w:rFonts w:asciiTheme="minorHAnsi" w:hAnsiTheme="minorHAnsi" w:cstheme="minorHAnsi"/>
        </w:rPr>
        <w:t xml:space="preserve">elaborata </w:t>
      </w:r>
      <w:r w:rsidR="00D64B0E" w:rsidRPr="00506FBA">
        <w:rPr>
          <w:rFonts w:asciiTheme="minorHAnsi" w:hAnsiTheme="minorHAnsi" w:cstheme="minorHAnsi"/>
        </w:rPr>
        <w:t xml:space="preserve">u tiskanom obliku </w:t>
      </w:r>
      <w:r w:rsidRPr="00506FBA">
        <w:rPr>
          <w:rFonts w:asciiTheme="minorHAnsi" w:hAnsiTheme="minorHAnsi" w:cstheme="minorHAnsi"/>
        </w:rPr>
        <w:t xml:space="preserve">te </w:t>
      </w:r>
      <w:r w:rsidR="00D13D03" w:rsidRPr="00506FBA">
        <w:rPr>
          <w:rFonts w:asciiTheme="minorHAnsi" w:hAnsiTheme="minorHAnsi" w:cstheme="minorHAnsi"/>
        </w:rPr>
        <w:t xml:space="preserve">u </w:t>
      </w:r>
      <w:r w:rsidRPr="00506FBA">
        <w:rPr>
          <w:rFonts w:asciiTheme="minorHAnsi" w:hAnsiTheme="minorHAnsi" w:cstheme="minorHAnsi"/>
        </w:rPr>
        <w:t xml:space="preserve">.pdf. i </w:t>
      </w:r>
      <w:r w:rsidR="00F26EB8" w:rsidRPr="00506FBA">
        <w:rPr>
          <w:rFonts w:asciiTheme="minorHAnsi" w:hAnsiTheme="minorHAnsi" w:cstheme="minorHAnsi"/>
        </w:rPr>
        <w:t>.</w:t>
      </w:r>
      <w:r w:rsidRPr="00506FBA">
        <w:rPr>
          <w:rFonts w:asciiTheme="minorHAnsi" w:hAnsiTheme="minorHAnsi" w:cstheme="minorHAnsi"/>
        </w:rPr>
        <w:t>dwg formatima (na prijenosnom mediju za pohranu podataka ili putem elektroničke pošte</w:t>
      </w:r>
      <w:r w:rsidR="00D13D03" w:rsidRPr="00506FBA">
        <w:rPr>
          <w:rFonts w:asciiTheme="minorHAnsi" w:hAnsiTheme="minorHAnsi" w:cstheme="minorHAnsi"/>
        </w:rPr>
        <w:t>)</w:t>
      </w:r>
      <w:r w:rsidR="00F26EB8" w:rsidRPr="00506FBA">
        <w:rPr>
          <w:rFonts w:asciiTheme="minorHAnsi" w:hAnsiTheme="minorHAnsi" w:cstheme="minorHAnsi"/>
        </w:rPr>
        <w:t>.</w:t>
      </w:r>
    </w:p>
    <w:p w14:paraId="44A9F8CE" w14:textId="77777777" w:rsidR="00D64B0E" w:rsidRPr="00506FBA" w:rsidRDefault="00D64B0E" w:rsidP="005C7DAC">
      <w:pPr>
        <w:pStyle w:val="ListParagraph"/>
        <w:rPr>
          <w:rFonts w:asciiTheme="minorHAnsi" w:hAnsiTheme="minorHAnsi" w:cstheme="minorHAnsi"/>
        </w:rPr>
      </w:pPr>
    </w:p>
    <w:p w14:paraId="770F66B0" w14:textId="181D34A0" w:rsidR="00BB5E24" w:rsidRPr="0016654B" w:rsidRDefault="00270A19" w:rsidP="0016654B">
      <w:pPr>
        <w:pStyle w:val="ListParagraph"/>
        <w:numPr>
          <w:ilvl w:val="0"/>
          <w:numId w:val="23"/>
        </w:numPr>
        <w:spacing w:before="240" w:after="120"/>
        <w:ind w:left="426" w:right="50" w:hanging="426"/>
        <w:jc w:val="both"/>
        <w:rPr>
          <w:rFonts w:asciiTheme="minorHAnsi" w:hAnsiTheme="minorHAnsi" w:cstheme="minorHAnsi"/>
        </w:rPr>
      </w:pPr>
      <w:r w:rsidRPr="00506FBA">
        <w:rPr>
          <w:rFonts w:asciiTheme="minorHAnsi" w:hAnsiTheme="minorHAnsi" w:cstheme="minorHAnsi"/>
        </w:rPr>
        <w:t xml:space="preserve">Sažetak rezultata analize postojećeg stanja te prijedloga svih izmjena i novosti u zoni obuhvata, potrebno je na zahtjev naručitelja izraditi </w:t>
      </w:r>
      <w:r w:rsidR="00DF6A54" w:rsidRPr="00506FBA">
        <w:rPr>
          <w:rFonts w:asciiTheme="minorHAnsi" w:hAnsiTheme="minorHAnsi" w:cstheme="minorHAnsi"/>
        </w:rPr>
        <w:t xml:space="preserve">u sažetom tekstualnom obliku za potrebe informiranja javnosti te </w:t>
      </w:r>
      <w:r w:rsidRPr="00506FBA">
        <w:rPr>
          <w:rFonts w:asciiTheme="minorHAnsi" w:hAnsiTheme="minorHAnsi" w:cstheme="minorHAnsi"/>
        </w:rPr>
        <w:t>u obliku PowerPoint prezentacije</w:t>
      </w:r>
      <w:r w:rsidR="00DF6A54" w:rsidRPr="00506FBA">
        <w:rPr>
          <w:rFonts w:asciiTheme="minorHAnsi" w:hAnsiTheme="minorHAnsi" w:cstheme="minorHAnsi"/>
        </w:rPr>
        <w:t>.</w:t>
      </w:r>
    </w:p>
    <w:p w14:paraId="00A19957" w14:textId="77777777" w:rsidR="001C794E" w:rsidRDefault="001C794E" w:rsidP="00950F24">
      <w:pPr>
        <w:spacing w:before="60" w:after="60" w:line="276" w:lineRule="auto"/>
        <w:ind w:right="50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3B535A68" w14:textId="163D08D3" w:rsidR="00A11C37" w:rsidRPr="00506FBA" w:rsidRDefault="00A11C37" w:rsidP="00950F24">
      <w:pPr>
        <w:spacing w:before="60" w:after="60" w:line="276" w:lineRule="auto"/>
        <w:ind w:right="50"/>
        <w:jc w:val="both"/>
        <w:rPr>
          <w:rFonts w:asciiTheme="minorHAnsi" w:hAnsiTheme="minorHAnsi" w:cstheme="minorHAnsi"/>
          <w:b/>
          <w:bCs/>
          <w:i/>
          <w:iCs/>
        </w:rPr>
      </w:pPr>
      <w:r w:rsidRPr="00506FBA">
        <w:rPr>
          <w:rFonts w:asciiTheme="minorHAnsi" w:hAnsiTheme="minorHAnsi" w:cstheme="minorHAnsi"/>
          <w:b/>
          <w:bCs/>
          <w:i/>
          <w:iCs/>
        </w:rPr>
        <w:t>IZJAVA PONUDITELJA:</w:t>
      </w:r>
    </w:p>
    <w:p w14:paraId="07C0230C" w14:textId="412D694A" w:rsidR="00A11C37" w:rsidRDefault="00A4299C" w:rsidP="00950F24">
      <w:pPr>
        <w:spacing w:before="60" w:after="60" w:line="276" w:lineRule="auto"/>
        <w:ind w:right="50"/>
        <w:jc w:val="both"/>
        <w:rPr>
          <w:rFonts w:asciiTheme="minorHAnsi" w:hAnsiTheme="minorHAnsi" w:cstheme="minorHAnsi"/>
          <w:b/>
          <w:bCs/>
          <w:i/>
          <w:iCs/>
        </w:rPr>
      </w:pPr>
      <w:r w:rsidRPr="00506FBA">
        <w:rPr>
          <w:rFonts w:asciiTheme="minorHAnsi" w:hAnsiTheme="minorHAnsi" w:cstheme="minorHAnsi"/>
          <w:b/>
          <w:bCs/>
          <w:i/>
          <w:iCs/>
        </w:rPr>
        <w:t>Upoznati smo sa gore navedenim projektnim zadatkom</w:t>
      </w:r>
      <w:r w:rsidR="00176BC0" w:rsidRPr="00506FBA">
        <w:rPr>
          <w:rFonts w:asciiTheme="minorHAnsi" w:hAnsiTheme="minorHAnsi" w:cstheme="minorHAnsi"/>
          <w:b/>
          <w:bCs/>
          <w:i/>
          <w:iCs/>
        </w:rPr>
        <w:t xml:space="preserve"> </w:t>
      </w:r>
      <w:r w:rsidR="003C248B" w:rsidRPr="00506FBA">
        <w:rPr>
          <w:rFonts w:asciiTheme="minorHAnsi" w:hAnsiTheme="minorHAnsi" w:cstheme="minorHAnsi"/>
          <w:b/>
          <w:bCs/>
          <w:i/>
          <w:iCs/>
        </w:rPr>
        <w:t>temeljem kojeg</w:t>
      </w:r>
      <w:r w:rsidR="00A11C37" w:rsidRPr="00506FBA">
        <w:rPr>
          <w:rFonts w:asciiTheme="minorHAnsi" w:hAnsiTheme="minorHAnsi" w:cstheme="minorHAnsi"/>
          <w:b/>
          <w:bCs/>
          <w:i/>
          <w:iCs/>
        </w:rPr>
        <w:t xml:space="preserve"> je sastavljena naša ponuda te </w:t>
      </w:r>
      <w:r w:rsidR="003C248B" w:rsidRPr="00506FBA">
        <w:rPr>
          <w:rFonts w:asciiTheme="minorHAnsi" w:hAnsiTheme="minorHAnsi" w:cstheme="minorHAnsi"/>
          <w:b/>
          <w:bCs/>
          <w:i/>
          <w:iCs/>
        </w:rPr>
        <w:t xml:space="preserve">ga </w:t>
      </w:r>
      <w:r w:rsidR="00176BC0" w:rsidRPr="00506FBA">
        <w:rPr>
          <w:rFonts w:asciiTheme="minorHAnsi" w:hAnsiTheme="minorHAnsi" w:cstheme="minorHAnsi"/>
          <w:b/>
          <w:bCs/>
          <w:i/>
          <w:iCs/>
        </w:rPr>
        <w:t>svoj</w:t>
      </w:r>
      <w:r w:rsidR="003C248B" w:rsidRPr="00506FBA">
        <w:rPr>
          <w:rFonts w:asciiTheme="minorHAnsi" w:hAnsiTheme="minorHAnsi" w:cstheme="minorHAnsi"/>
          <w:b/>
          <w:bCs/>
          <w:i/>
          <w:iCs/>
        </w:rPr>
        <w:t>im potpisom</w:t>
      </w:r>
      <w:r w:rsidR="00176BC0" w:rsidRPr="00506FBA">
        <w:rPr>
          <w:rFonts w:asciiTheme="minorHAnsi" w:hAnsiTheme="minorHAnsi" w:cstheme="minorHAnsi"/>
          <w:b/>
          <w:bCs/>
          <w:i/>
          <w:iCs/>
        </w:rPr>
        <w:t xml:space="preserve"> </w:t>
      </w:r>
      <w:r w:rsidR="003C248B" w:rsidRPr="00506FBA">
        <w:rPr>
          <w:rFonts w:asciiTheme="minorHAnsi" w:hAnsiTheme="minorHAnsi" w:cstheme="minorHAnsi"/>
          <w:b/>
          <w:bCs/>
          <w:i/>
          <w:iCs/>
        </w:rPr>
        <w:t xml:space="preserve">i </w:t>
      </w:r>
      <w:r w:rsidR="00A11C37" w:rsidRPr="00506FBA">
        <w:rPr>
          <w:rFonts w:asciiTheme="minorHAnsi" w:hAnsiTheme="minorHAnsi" w:cstheme="minorHAnsi"/>
          <w:b/>
          <w:bCs/>
          <w:i/>
          <w:iCs/>
        </w:rPr>
        <w:t xml:space="preserve">ovjerom prihvaćamo </w:t>
      </w:r>
      <w:r w:rsidR="00176BC0" w:rsidRPr="00506FBA">
        <w:rPr>
          <w:rFonts w:asciiTheme="minorHAnsi" w:hAnsiTheme="minorHAnsi" w:cstheme="minorHAnsi"/>
          <w:b/>
          <w:bCs/>
          <w:i/>
          <w:iCs/>
        </w:rPr>
        <w:t>u cijelosti</w:t>
      </w:r>
      <w:r w:rsidR="00A11C37" w:rsidRPr="00506FBA">
        <w:rPr>
          <w:rFonts w:asciiTheme="minorHAnsi" w:hAnsiTheme="minorHAnsi" w:cstheme="minorHAnsi"/>
          <w:b/>
          <w:bCs/>
          <w:i/>
          <w:iCs/>
        </w:rPr>
        <w:t>.</w:t>
      </w:r>
    </w:p>
    <w:p w14:paraId="4E9B82BD" w14:textId="77777777" w:rsidR="0016654B" w:rsidRDefault="0016654B" w:rsidP="00950F24">
      <w:pPr>
        <w:spacing w:before="60" w:after="60" w:line="276" w:lineRule="auto"/>
        <w:ind w:right="50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7FE90F8E" w14:textId="0A96CC05" w:rsidR="00A11C37" w:rsidRPr="0016654B" w:rsidRDefault="0016654B" w:rsidP="0016654B">
      <w:pPr>
        <w:spacing w:before="60" w:after="60" w:line="276" w:lineRule="auto"/>
        <w:ind w:right="50"/>
        <w:jc w:val="both"/>
        <w:rPr>
          <w:rFonts w:asciiTheme="minorHAnsi" w:hAnsiTheme="minorHAnsi" w:cstheme="minorHAnsi"/>
          <w:b/>
          <w:bCs/>
          <w:i/>
          <w:iCs/>
        </w:rPr>
      </w:pPr>
      <w:r>
        <w:rPr>
          <w:rFonts w:asciiTheme="minorHAnsi" w:hAnsiTheme="minorHAnsi" w:cstheme="minorHAnsi"/>
          <w:b/>
          <w:bCs/>
          <w:i/>
          <w:iCs/>
        </w:rPr>
        <w:t>U ______________________, _</w:t>
      </w:r>
      <w:bookmarkStart w:id="0" w:name="_GoBack"/>
      <w:bookmarkEnd w:id="0"/>
      <w:r>
        <w:rPr>
          <w:rFonts w:asciiTheme="minorHAnsi" w:hAnsiTheme="minorHAnsi" w:cstheme="minorHAnsi"/>
          <w:b/>
          <w:bCs/>
          <w:i/>
          <w:iCs/>
        </w:rPr>
        <w:t>_____ 2019.</w:t>
      </w:r>
    </w:p>
    <w:p w14:paraId="3B94D094" w14:textId="77777777" w:rsidR="00A11C37" w:rsidRPr="00506FBA" w:rsidRDefault="00A11C37" w:rsidP="00950F24">
      <w:pPr>
        <w:tabs>
          <w:tab w:val="left" w:pos="5325"/>
        </w:tabs>
        <w:spacing w:line="276" w:lineRule="auto"/>
        <w:ind w:left="5954"/>
        <w:jc w:val="center"/>
        <w:rPr>
          <w:rFonts w:asciiTheme="minorHAnsi" w:hAnsiTheme="minorHAnsi" w:cstheme="minorHAnsi"/>
          <w:b/>
        </w:rPr>
      </w:pPr>
      <w:r w:rsidRPr="00506FBA">
        <w:rPr>
          <w:rFonts w:asciiTheme="minorHAnsi" w:hAnsiTheme="minorHAnsi" w:cstheme="minorHAnsi"/>
          <w:b/>
        </w:rPr>
        <w:t>Za ponuditelja:</w:t>
      </w:r>
    </w:p>
    <w:p w14:paraId="7595006C" w14:textId="77777777" w:rsidR="006A6F0C" w:rsidRPr="00506FBA" w:rsidRDefault="006A6F0C" w:rsidP="00950F24">
      <w:pPr>
        <w:tabs>
          <w:tab w:val="left" w:pos="5325"/>
        </w:tabs>
        <w:spacing w:line="276" w:lineRule="auto"/>
        <w:ind w:left="5954"/>
        <w:jc w:val="center"/>
        <w:rPr>
          <w:rFonts w:asciiTheme="minorHAnsi" w:hAnsiTheme="minorHAnsi" w:cstheme="minorHAnsi"/>
          <w:b/>
        </w:rPr>
      </w:pPr>
    </w:p>
    <w:p w14:paraId="57128373" w14:textId="77777777" w:rsidR="00A11C37" w:rsidRPr="00C32AA1" w:rsidRDefault="00A11C37" w:rsidP="00950F24">
      <w:pPr>
        <w:tabs>
          <w:tab w:val="left" w:pos="5280"/>
        </w:tabs>
        <w:spacing w:line="276" w:lineRule="auto"/>
        <w:ind w:left="5954"/>
        <w:jc w:val="center"/>
        <w:rPr>
          <w:rFonts w:asciiTheme="minorHAnsi" w:hAnsiTheme="minorHAnsi" w:cstheme="minorHAnsi"/>
          <w:b/>
        </w:rPr>
      </w:pPr>
      <w:r w:rsidRPr="00506FBA">
        <w:rPr>
          <w:rFonts w:asciiTheme="minorHAnsi" w:hAnsiTheme="minorHAnsi" w:cstheme="minorHAnsi"/>
        </w:rPr>
        <w:t xml:space="preserve"> </w:t>
      </w:r>
      <w:r w:rsidRPr="00C32AA1">
        <w:rPr>
          <w:rFonts w:asciiTheme="minorHAnsi" w:hAnsiTheme="minorHAnsi" w:cstheme="minorHAnsi"/>
          <w:b/>
        </w:rPr>
        <w:t>__________________________</w:t>
      </w:r>
    </w:p>
    <w:p w14:paraId="3913B8D5" w14:textId="6A086DC7" w:rsidR="007D151E" w:rsidRPr="00C32AA1" w:rsidRDefault="00A11C37" w:rsidP="00EA6F63">
      <w:pPr>
        <w:tabs>
          <w:tab w:val="left" w:pos="4920"/>
        </w:tabs>
        <w:spacing w:line="276" w:lineRule="auto"/>
        <w:ind w:left="5954"/>
        <w:jc w:val="center"/>
        <w:rPr>
          <w:rFonts w:asciiTheme="minorHAnsi" w:hAnsiTheme="minorHAnsi" w:cstheme="minorHAnsi"/>
          <w:b/>
        </w:rPr>
      </w:pPr>
      <w:r w:rsidRPr="00C32AA1">
        <w:rPr>
          <w:rFonts w:asciiTheme="minorHAnsi" w:hAnsiTheme="minorHAnsi" w:cstheme="minorHAnsi"/>
          <w:b/>
        </w:rPr>
        <w:t xml:space="preserve"> (pečat i potpis ovlaštene osobe</w:t>
      </w:r>
      <w:r w:rsidR="00C2727F" w:rsidRPr="00C32AA1">
        <w:rPr>
          <w:rFonts w:asciiTheme="minorHAnsi" w:hAnsiTheme="minorHAnsi" w:cstheme="minorHAnsi"/>
          <w:b/>
        </w:rPr>
        <w:t>, ukoliko je primjenjivo</w:t>
      </w:r>
      <w:r w:rsidRPr="00C32AA1">
        <w:rPr>
          <w:rFonts w:asciiTheme="minorHAnsi" w:hAnsiTheme="minorHAnsi" w:cstheme="minorHAnsi"/>
          <w:b/>
        </w:rPr>
        <w:t>)</w:t>
      </w:r>
    </w:p>
    <w:sectPr w:rsidR="007D151E" w:rsidRPr="00C32AA1" w:rsidSect="005C7DAC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8" w:h="16833" w:code="9"/>
      <w:pgMar w:top="1276" w:right="1135" w:bottom="567" w:left="426" w:header="426" w:footer="543" w:gutter="567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B36E8F" w14:textId="77777777" w:rsidR="00BF50E7" w:rsidRDefault="00BF50E7">
      <w:r>
        <w:separator/>
      </w:r>
    </w:p>
  </w:endnote>
  <w:endnote w:type="continuationSeparator" w:id="0">
    <w:p w14:paraId="3B1B0D3F" w14:textId="77777777" w:rsidR="00BF50E7" w:rsidRDefault="00BF5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831DB" w14:textId="77777777" w:rsidR="00FE2F98" w:rsidRDefault="00D520CE" w:rsidP="0031666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7FD7A31" w14:textId="77777777" w:rsidR="00FE2F98" w:rsidRDefault="00BF50E7" w:rsidP="0031666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6F8A34" w14:textId="77777777" w:rsidR="00FE2F98" w:rsidRDefault="00BF50E7" w:rsidP="00151FB1">
    <w:pPr>
      <w:pStyle w:val="Footer"/>
      <w:framePr w:wrap="around" w:vAnchor="text" w:hAnchor="page" w:x="1072" w:y="-24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59921563"/>
      <w:docPartObj>
        <w:docPartGallery w:val="Page Numbers (Bottom of Page)"/>
        <w:docPartUnique/>
      </w:docPartObj>
    </w:sdtPr>
    <w:sdtEndPr/>
    <w:sdtContent>
      <w:p w14:paraId="65FB33BC" w14:textId="4C44521E" w:rsidR="0033549E" w:rsidRDefault="0033549E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5010">
          <w:rPr>
            <w:noProof/>
          </w:rPr>
          <w:t>1</w:t>
        </w:r>
        <w:r>
          <w:fldChar w:fldCharType="end"/>
        </w:r>
        <w:r w:rsidR="00536D57">
          <w:t>/5</w:t>
        </w:r>
      </w:p>
    </w:sdtContent>
  </w:sdt>
  <w:p w14:paraId="70FCA26A" w14:textId="77777777" w:rsidR="0033549E" w:rsidRDefault="003354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D04F70" w14:textId="77777777" w:rsidR="00BF50E7" w:rsidRDefault="00BF50E7">
      <w:r>
        <w:separator/>
      </w:r>
    </w:p>
  </w:footnote>
  <w:footnote w:type="continuationSeparator" w:id="0">
    <w:p w14:paraId="54C84931" w14:textId="77777777" w:rsidR="00BF50E7" w:rsidRDefault="00BF50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86BAD9" w14:textId="6B11F3F9" w:rsidR="003C5561" w:rsidRPr="00CB51B5" w:rsidRDefault="00CB51B5">
    <w:pPr>
      <w:pStyle w:val="Header"/>
      <w:rPr>
        <w:rFonts w:asciiTheme="minorHAnsi" w:hAnsiTheme="minorHAnsi" w:cstheme="minorHAnsi"/>
        <w:b/>
      </w:rPr>
    </w:pPr>
    <w:r w:rsidRPr="00CB51B5">
      <w:rPr>
        <w:rFonts w:asciiTheme="minorHAnsi" w:hAnsiTheme="minorHAnsi" w:cstheme="minorHAnsi"/>
        <w:b/>
      </w:rPr>
      <w:t xml:space="preserve">PROJEKT OPTIMIZACIJE SIGURNOSTI I PROTOČNOSTI PROMETA NA PODRUČJU MJESNIH ODBORA HRELIĆ I JAKUŠEVEC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B6C646" w14:textId="77777777" w:rsidR="000D5010" w:rsidRPr="00A924C0" w:rsidRDefault="000D5010" w:rsidP="000D5010">
    <w:pPr>
      <w:jc w:val="center"/>
      <w:rPr>
        <w:b/>
        <w:bCs/>
        <w:color w:val="000000"/>
      </w:rPr>
    </w:pPr>
    <w:r w:rsidRPr="00A924C0">
      <w:rPr>
        <w:b/>
        <w:bCs/>
        <w:color w:val="000000"/>
      </w:rPr>
      <w:t>PROJEKTI ZA POBOLJŠANJE PROMETA NA PODRUČJU GRADA ZAGREBA</w:t>
    </w:r>
  </w:p>
  <w:p w14:paraId="41985CA7" w14:textId="77777777" w:rsidR="003C5561" w:rsidRDefault="003C5561" w:rsidP="003C5561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7A52C52" wp14:editId="36A1FB24">
              <wp:simplePos x="0" y="0"/>
              <wp:positionH relativeFrom="column">
                <wp:posOffset>-35693</wp:posOffset>
              </wp:positionH>
              <wp:positionV relativeFrom="paragraph">
                <wp:posOffset>104405</wp:posOffset>
              </wp:positionV>
              <wp:extent cx="6109089" cy="5610"/>
              <wp:effectExtent l="0" t="0" r="25400" b="3302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109089" cy="561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6CCDD76" id="Straight Connector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.8pt,8.2pt" to="478.25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" strokecolor="#5b9bd5 [3204]" strokeweight=".5pt">
              <v:stroke joinstyle="miter"/>
            </v:line>
          </w:pict>
        </mc:Fallback>
      </mc:AlternateContent>
    </w:r>
  </w:p>
  <w:p w14:paraId="0D2743BE" w14:textId="77777777" w:rsidR="003C5561" w:rsidRDefault="003C55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04F72"/>
    <w:multiLevelType w:val="hybridMultilevel"/>
    <w:tmpl w:val="055E5294"/>
    <w:lvl w:ilvl="0" w:tplc="08EEF88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0D76C86"/>
    <w:multiLevelType w:val="hybridMultilevel"/>
    <w:tmpl w:val="55E48D3C"/>
    <w:lvl w:ilvl="0" w:tplc="30044F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1C46AF9"/>
    <w:multiLevelType w:val="hybridMultilevel"/>
    <w:tmpl w:val="58C2A39E"/>
    <w:lvl w:ilvl="0" w:tplc="495CC1C6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38D63C3"/>
    <w:multiLevelType w:val="hybridMultilevel"/>
    <w:tmpl w:val="EF7ABE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0F6A69"/>
    <w:multiLevelType w:val="hybridMultilevel"/>
    <w:tmpl w:val="3F24A9D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446306"/>
    <w:multiLevelType w:val="hybridMultilevel"/>
    <w:tmpl w:val="C1A465D8"/>
    <w:lvl w:ilvl="0" w:tplc="8C180AC2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color w:val="2F5496" w:themeColor="accent5" w:themeShade="BF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05941CA6"/>
    <w:multiLevelType w:val="hybridMultilevel"/>
    <w:tmpl w:val="A370B15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0A65B5"/>
    <w:multiLevelType w:val="hybridMultilevel"/>
    <w:tmpl w:val="652A7BC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B37BA3"/>
    <w:multiLevelType w:val="hybridMultilevel"/>
    <w:tmpl w:val="FE8CC7C0"/>
    <w:lvl w:ilvl="0" w:tplc="041A000F">
      <w:start w:val="1"/>
      <w:numFmt w:val="decimal"/>
      <w:lvlText w:val="%1."/>
      <w:lvlJc w:val="left"/>
      <w:pPr>
        <w:ind w:left="1056" w:hanging="360"/>
      </w:pPr>
    </w:lvl>
    <w:lvl w:ilvl="1" w:tplc="041A0019" w:tentative="1">
      <w:start w:val="1"/>
      <w:numFmt w:val="lowerLetter"/>
      <w:lvlText w:val="%2."/>
      <w:lvlJc w:val="left"/>
      <w:pPr>
        <w:ind w:left="1776" w:hanging="360"/>
      </w:pPr>
    </w:lvl>
    <w:lvl w:ilvl="2" w:tplc="041A001B" w:tentative="1">
      <w:start w:val="1"/>
      <w:numFmt w:val="lowerRoman"/>
      <w:lvlText w:val="%3."/>
      <w:lvlJc w:val="right"/>
      <w:pPr>
        <w:ind w:left="2496" w:hanging="180"/>
      </w:pPr>
    </w:lvl>
    <w:lvl w:ilvl="3" w:tplc="041A000F" w:tentative="1">
      <w:start w:val="1"/>
      <w:numFmt w:val="decimal"/>
      <w:lvlText w:val="%4."/>
      <w:lvlJc w:val="left"/>
      <w:pPr>
        <w:ind w:left="3216" w:hanging="360"/>
      </w:pPr>
    </w:lvl>
    <w:lvl w:ilvl="4" w:tplc="041A0019" w:tentative="1">
      <w:start w:val="1"/>
      <w:numFmt w:val="lowerLetter"/>
      <w:lvlText w:val="%5."/>
      <w:lvlJc w:val="left"/>
      <w:pPr>
        <w:ind w:left="3936" w:hanging="360"/>
      </w:pPr>
    </w:lvl>
    <w:lvl w:ilvl="5" w:tplc="041A001B" w:tentative="1">
      <w:start w:val="1"/>
      <w:numFmt w:val="lowerRoman"/>
      <w:lvlText w:val="%6."/>
      <w:lvlJc w:val="right"/>
      <w:pPr>
        <w:ind w:left="4656" w:hanging="180"/>
      </w:pPr>
    </w:lvl>
    <w:lvl w:ilvl="6" w:tplc="041A000F" w:tentative="1">
      <w:start w:val="1"/>
      <w:numFmt w:val="decimal"/>
      <w:lvlText w:val="%7."/>
      <w:lvlJc w:val="left"/>
      <w:pPr>
        <w:ind w:left="5376" w:hanging="360"/>
      </w:pPr>
    </w:lvl>
    <w:lvl w:ilvl="7" w:tplc="041A0019" w:tentative="1">
      <w:start w:val="1"/>
      <w:numFmt w:val="lowerLetter"/>
      <w:lvlText w:val="%8."/>
      <w:lvlJc w:val="left"/>
      <w:pPr>
        <w:ind w:left="6096" w:hanging="360"/>
      </w:pPr>
    </w:lvl>
    <w:lvl w:ilvl="8" w:tplc="041A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9" w15:restartNumberingAfterBreak="0">
    <w:nsid w:val="09F40A31"/>
    <w:multiLevelType w:val="hybridMultilevel"/>
    <w:tmpl w:val="76E4A4E2"/>
    <w:lvl w:ilvl="0" w:tplc="AA8430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151158"/>
    <w:multiLevelType w:val="hybridMultilevel"/>
    <w:tmpl w:val="4AFADE1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002C3F"/>
    <w:multiLevelType w:val="hybridMultilevel"/>
    <w:tmpl w:val="54CC6CB2"/>
    <w:lvl w:ilvl="0" w:tplc="4B9886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791500"/>
    <w:multiLevelType w:val="hybridMultilevel"/>
    <w:tmpl w:val="1D521904"/>
    <w:lvl w:ilvl="0" w:tplc="98C42BD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1BD85A8A"/>
    <w:multiLevelType w:val="hybridMultilevel"/>
    <w:tmpl w:val="57966B0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477580"/>
    <w:multiLevelType w:val="hybridMultilevel"/>
    <w:tmpl w:val="DCDC950C"/>
    <w:lvl w:ilvl="0" w:tplc="4BB497CC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1D6A2F17"/>
    <w:multiLevelType w:val="hybridMultilevel"/>
    <w:tmpl w:val="73D08B7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272CC4"/>
    <w:multiLevelType w:val="hybridMultilevel"/>
    <w:tmpl w:val="150CCEEA"/>
    <w:lvl w:ilvl="0" w:tplc="041A000F">
      <w:start w:val="1"/>
      <w:numFmt w:val="decimal"/>
      <w:lvlText w:val="%1."/>
      <w:lvlJc w:val="left"/>
      <w:pPr>
        <w:ind w:left="696" w:hanging="360"/>
      </w:pPr>
    </w:lvl>
    <w:lvl w:ilvl="1" w:tplc="041A0019" w:tentative="1">
      <w:start w:val="1"/>
      <w:numFmt w:val="lowerLetter"/>
      <w:lvlText w:val="%2."/>
      <w:lvlJc w:val="left"/>
      <w:pPr>
        <w:ind w:left="1416" w:hanging="360"/>
      </w:pPr>
    </w:lvl>
    <w:lvl w:ilvl="2" w:tplc="041A001B" w:tentative="1">
      <w:start w:val="1"/>
      <w:numFmt w:val="lowerRoman"/>
      <w:lvlText w:val="%3."/>
      <w:lvlJc w:val="right"/>
      <w:pPr>
        <w:ind w:left="2136" w:hanging="180"/>
      </w:pPr>
    </w:lvl>
    <w:lvl w:ilvl="3" w:tplc="041A000F" w:tentative="1">
      <w:start w:val="1"/>
      <w:numFmt w:val="decimal"/>
      <w:lvlText w:val="%4."/>
      <w:lvlJc w:val="left"/>
      <w:pPr>
        <w:ind w:left="2856" w:hanging="360"/>
      </w:pPr>
    </w:lvl>
    <w:lvl w:ilvl="4" w:tplc="041A0019" w:tentative="1">
      <w:start w:val="1"/>
      <w:numFmt w:val="lowerLetter"/>
      <w:lvlText w:val="%5."/>
      <w:lvlJc w:val="left"/>
      <w:pPr>
        <w:ind w:left="3576" w:hanging="360"/>
      </w:pPr>
    </w:lvl>
    <w:lvl w:ilvl="5" w:tplc="041A001B" w:tentative="1">
      <w:start w:val="1"/>
      <w:numFmt w:val="lowerRoman"/>
      <w:lvlText w:val="%6."/>
      <w:lvlJc w:val="right"/>
      <w:pPr>
        <w:ind w:left="4296" w:hanging="180"/>
      </w:pPr>
    </w:lvl>
    <w:lvl w:ilvl="6" w:tplc="041A000F" w:tentative="1">
      <w:start w:val="1"/>
      <w:numFmt w:val="decimal"/>
      <w:lvlText w:val="%7."/>
      <w:lvlJc w:val="left"/>
      <w:pPr>
        <w:ind w:left="5016" w:hanging="360"/>
      </w:pPr>
    </w:lvl>
    <w:lvl w:ilvl="7" w:tplc="041A0019" w:tentative="1">
      <w:start w:val="1"/>
      <w:numFmt w:val="lowerLetter"/>
      <w:lvlText w:val="%8."/>
      <w:lvlJc w:val="left"/>
      <w:pPr>
        <w:ind w:left="5736" w:hanging="360"/>
      </w:pPr>
    </w:lvl>
    <w:lvl w:ilvl="8" w:tplc="041A001B" w:tentative="1">
      <w:start w:val="1"/>
      <w:numFmt w:val="lowerRoman"/>
      <w:lvlText w:val="%9."/>
      <w:lvlJc w:val="right"/>
      <w:pPr>
        <w:ind w:left="6456" w:hanging="180"/>
      </w:pPr>
    </w:lvl>
  </w:abstractNum>
  <w:abstractNum w:abstractNumId="17" w15:restartNumberingAfterBreak="0">
    <w:nsid w:val="26663E6A"/>
    <w:multiLevelType w:val="hybridMultilevel"/>
    <w:tmpl w:val="6EC2A04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DE7B97"/>
    <w:multiLevelType w:val="hybridMultilevel"/>
    <w:tmpl w:val="43FEFC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A25BF4"/>
    <w:multiLevelType w:val="hybridMultilevel"/>
    <w:tmpl w:val="CAD49A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E955A4"/>
    <w:multiLevelType w:val="hybridMultilevel"/>
    <w:tmpl w:val="8A96FCE4"/>
    <w:lvl w:ilvl="0" w:tplc="4B9886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F632F6E"/>
    <w:multiLevelType w:val="hybridMultilevel"/>
    <w:tmpl w:val="ACAA67D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B43ACF"/>
    <w:multiLevelType w:val="hybridMultilevel"/>
    <w:tmpl w:val="1BD410BE"/>
    <w:lvl w:ilvl="0" w:tplc="A7B080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B2079B"/>
    <w:multiLevelType w:val="hybridMultilevel"/>
    <w:tmpl w:val="60A8A2D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285273"/>
    <w:multiLevelType w:val="hybridMultilevel"/>
    <w:tmpl w:val="B3A6612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E34E8E"/>
    <w:multiLevelType w:val="hybridMultilevel"/>
    <w:tmpl w:val="D2082D8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D66121"/>
    <w:multiLevelType w:val="hybridMultilevel"/>
    <w:tmpl w:val="46AED3E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A119BE"/>
    <w:multiLevelType w:val="hybridMultilevel"/>
    <w:tmpl w:val="F806C0EC"/>
    <w:lvl w:ilvl="0" w:tplc="D4C2D49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576C1639"/>
    <w:multiLevelType w:val="hybridMultilevel"/>
    <w:tmpl w:val="31F4E0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596382"/>
    <w:multiLevelType w:val="hybridMultilevel"/>
    <w:tmpl w:val="7F86A96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774D2B"/>
    <w:multiLevelType w:val="hybridMultilevel"/>
    <w:tmpl w:val="2FCC1BE4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102BFB"/>
    <w:multiLevelType w:val="hybridMultilevel"/>
    <w:tmpl w:val="13D2AE5C"/>
    <w:lvl w:ilvl="0" w:tplc="52EC95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u w:val="none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043829"/>
    <w:multiLevelType w:val="hybridMultilevel"/>
    <w:tmpl w:val="9E023C7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123F24"/>
    <w:multiLevelType w:val="multilevel"/>
    <w:tmpl w:val="33709A7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440"/>
      </w:pPr>
      <w:rPr>
        <w:rFonts w:hint="default"/>
      </w:rPr>
    </w:lvl>
  </w:abstractNum>
  <w:abstractNum w:abstractNumId="34" w15:restartNumberingAfterBreak="0">
    <w:nsid w:val="6248240D"/>
    <w:multiLevelType w:val="hybridMultilevel"/>
    <w:tmpl w:val="9C12D4A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FD50CF"/>
    <w:multiLevelType w:val="hybridMultilevel"/>
    <w:tmpl w:val="8D2EC26C"/>
    <w:lvl w:ilvl="0" w:tplc="52EC95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u w:val="none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A21181"/>
    <w:multiLevelType w:val="hybridMultilevel"/>
    <w:tmpl w:val="CE6A6980"/>
    <w:lvl w:ilvl="0" w:tplc="041A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781B17"/>
    <w:multiLevelType w:val="hybridMultilevel"/>
    <w:tmpl w:val="7124F3A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471F0E"/>
    <w:multiLevelType w:val="hybridMultilevel"/>
    <w:tmpl w:val="19AEA38A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9" w15:restartNumberingAfterBreak="0">
    <w:nsid w:val="72336F1A"/>
    <w:multiLevelType w:val="hybridMultilevel"/>
    <w:tmpl w:val="9C12D4A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AD2F2C"/>
    <w:multiLevelType w:val="hybridMultilevel"/>
    <w:tmpl w:val="C5B8B1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0668C9"/>
    <w:multiLevelType w:val="hybridMultilevel"/>
    <w:tmpl w:val="6A52298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4770CB"/>
    <w:multiLevelType w:val="hybridMultilevel"/>
    <w:tmpl w:val="6E16A1F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3C62C4"/>
    <w:multiLevelType w:val="hybridMultilevel"/>
    <w:tmpl w:val="86BE859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9"/>
  </w:num>
  <w:num w:numId="3">
    <w:abstractNumId w:val="42"/>
  </w:num>
  <w:num w:numId="4">
    <w:abstractNumId w:val="9"/>
  </w:num>
  <w:num w:numId="5">
    <w:abstractNumId w:val="37"/>
  </w:num>
  <w:num w:numId="6">
    <w:abstractNumId w:val="21"/>
  </w:num>
  <w:num w:numId="7">
    <w:abstractNumId w:val="1"/>
  </w:num>
  <w:num w:numId="8">
    <w:abstractNumId w:val="19"/>
  </w:num>
  <w:num w:numId="9">
    <w:abstractNumId w:val="14"/>
  </w:num>
  <w:num w:numId="10">
    <w:abstractNumId w:val="41"/>
  </w:num>
  <w:num w:numId="11">
    <w:abstractNumId w:val="2"/>
  </w:num>
  <w:num w:numId="12">
    <w:abstractNumId w:val="30"/>
  </w:num>
  <w:num w:numId="13">
    <w:abstractNumId w:val="26"/>
  </w:num>
  <w:num w:numId="14">
    <w:abstractNumId w:val="10"/>
  </w:num>
  <w:num w:numId="15">
    <w:abstractNumId w:val="38"/>
  </w:num>
  <w:num w:numId="16">
    <w:abstractNumId w:val="20"/>
  </w:num>
  <w:num w:numId="17">
    <w:abstractNumId w:val="11"/>
  </w:num>
  <w:num w:numId="18">
    <w:abstractNumId w:val="35"/>
  </w:num>
  <w:num w:numId="19">
    <w:abstractNumId w:val="23"/>
  </w:num>
  <w:num w:numId="20">
    <w:abstractNumId w:val="7"/>
  </w:num>
  <w:num w:numId="21">
    <w:abstractNumId w:val="4"/>
  </w:num>
  <w:num w:numId="22">
    <w:abstractNumId w:val="31"/>
  </w:num>
  <w:num w:numId="23">
    <w:abstractNumId w:val="39"/>
  </w:num>
  <w:num w:numId="24">
    <w:abstractNumId w:val="25"/>
  </w:num>
  <w:num w:numId="25">
    <w:abstractNumId w:val="16"/>
  </w:num>
  <w:num w:numId="26">
    <w:abstractNumId w:val="8"/>
  </w:num>
  <w:num w:numId="27">
    <w:abstractNumId w:val="17"/>
  </w:num>
  <w:num w:numId="28">
    <w:abstractNumId w:val="32"/>
  </w:num>
  <w:num w:numId="29">
    <w:abstractNumId w:val="3"/>
  </w:num>
  <w:num w:numId="30">
    <w:abstractNumId w:val="43"/>
  </w:num>
  <w:num w:numId="31">
    <w:abstractNumId w:val="6"/>
  </w:num>
  <w:num w:numId="32">
    <w:abstractNumId w:val="33"/>
  </w:num>
  <w:num w:numId="33">
    <w:abstractNumId w:val="12"/>
  </w:num>
  <w:num w:numId="34">
    <w:abstractNumId w:val="22"/>
  </w:num>
  <w:num w:numId="35">
    <w:abstractNumId w:val="27"/>
  </w:num>
  <w:num w:numId="36">
    <w:abstractNumId w:val="36"/>
  </w:num>
  <w:num w:numId="37">
    <w:abstractNumId w:val="13"/>
  </w:num>
  <w:num w:numId="38">
    <w:abstractNumId w:val="15"/>
  </w:num>
  <w:num w:numId="39">
    <w:abstractNumId w:val="0"/>
  </w:num>
  <w:num w:numId="40">
    <w:abstractNumId w:val="40"/>
  </w:num>
  <w:num w:numId="41">
    <w:abstractNumId w:val="18"/>
  </w:num>
  <w:num w:numId="42">
    <w:abstractNumId w:val="28"/>
  </w:num>
  <w:num w:numId="43">
    <w:abstractNumId w:val="24"/>
  </w:num>
  <w:num w:numId="44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C46"/>
    <w:rsid w:val="00005B37"/>
    <w:rsid w:val="00016FA0"/>
    <w:rsid w:val="000176A4"/>
    <w:rsid w:val="00025203"/>
    <w:rsid w:val="00037648"/>
    <w:rsid w:val="00041CAB"/>
    <w:rsid w:val="000422A3"/>
    <w:rsid w:val="00042DBB"/>
    <w:rsid w:val="000436D1"/>
    <w:rsid w:val="00046F64"/>
    <w:rsid w:val="0005155D"/>
    <w:rsid w:val="00057079"/>
    <w:rsid w:val="000576E3"/>
    <w:rsid w:val="00061FFC"/>
    <w:rsid w:val="0006495B"/>
    <w:rsid w:val="000745EC"/>
    <w:rsid w:val="00077EC5"/>
    <w:rsid w:val="0009178D"/>
    <w:rsid w:val="000958FB"/>
    <w:rsid w:val="000A609F"/>
    <w:rsid w:val="000A7907"/>
    <w:rsid w:val="000B02D0"/>
    <w:rsid w:val="000B422B"/>
    <w:rsid w:val="000B58A6"/>
    <w:rsid w:val="000C0534"/>
    <w:rsid w:val="000C2B76"/>
    <w:rsid w:val="000D34AA"/>
    <w:rsid w:val="000D5010"/>
    <w:rsid w:val="000D699A"/>
    <w:rsid w:val="000E4292"/>
    <w:rsid w:val="000F15FC"/>
    <w:rsid w:val="001027AB"/>
    <w:rsid w:val="001045DD"/>
    <w:rsid w:val="00114BB0"/>
    <w:rsid w:val="00123A1F"/>
    <w:rsid w:val="00135B25"/>
    <w:rsid w:val="00141633"/>
    <w:rsid w:val="00147520"/>
    <w:rsid w:val="00151FB1"/>
    <w:rsid w:val="001568FC"/>
    <w:rsid w:val="00162F9A"/>
    <w:rsid w:val="001662B9"/>
    <w:rsid w:val="0016654B"/>
    <w:rsid w:val="001706AF"/>
    <w:rsid w:val="001743DB"/>
    <w:rsid w:val="00176BC0"/>
    <w:rsid w:val="00181420"/>
    <w:rsid w:val="00183ABA"/>
    <w:rsid w:val="00192066"/>
    <w:rsid w:val="001A6D33"/>
    <w:rsid w:val="001A7FAE"/>
    <w:rsid w:val="001B0374"/>
    <w:rsid w:val="001B1CFA"/>
    <w:rsid w:val="001C0103"/>
    <w:rsid w:val="001C65C5"/>
    <w:rsid w:val="001C794E"/>
    <w:rsid w:val="001D107C"/>
    <w:rsid w:val="001F5D7E"/>
    <w:rsid w:val="001F6826"/>
    <w:rsid w:val="00207A09"/>
    <w:rsid w:val="002127DF"/>
    <w:rsid w:val="00213BE7"/>
    <w:rsid w:val="00224D45"/>
    <w:rsid w:val="0023134C"/>
    <w:rsid w:val="00231ECC"/>
    <w:rsid w:val="00236056"/>
    <w:rsid w:val="0024722D"/>
    <w:rsid w:val="002521B0"/>
    <w:rsid w:val="002616DF"/>
    <w:rsid w:val="00270A19"/>
    <w:rsid w:val="00271A63"/>
    <w:rsid w:val="00277688"/>
    <w:rsid w:val="0028039C"/>
    <w:rsid w:val="002831B5"/>
    <w:rsid w:val="00284EFA"/>
    <w:rsid w:val="00292C86"/>
    <w:rsid w:val="00293143"/>
    <w:rsid w:val="002951E3"/>
    <w:rsid w:val="002954BD"/>
    <w:rsid w:val="00296B6B"/>
    <w:rsid w:val="002A0C23"/>
    <w:rsid w:val="002A1B35"/>
    <w:rsid w:val="002A460E"/>
    <w:rsid w:val="002B5176"/>
    <w:rsid w:val="002C584A"/>
    <w:rsid w:val="002D39F5"/>
    <w:rsid w:val="002E1D9B"/>
    <w:rsid w:val="002F2213"/>
    <w:rsid w:val="002F4887"/>
    <w:rsid w:val="002F793D"/>
    <w:rsid w:val="003105BC"/>
    <w:rsid w:val="003170C0"/>
    <w:rsid w:val="0032232F"/>
    <w:rsid w:val="00323AF9"/>
    <w:rsid w:val="0032522D"/>
    <w:rsid w:val="00330490"/>
    <w:rsid w:val="00331ADF"/>
    <w:rsid w:val="00333A7A"/>
    <w:rsid w:val="0033549E"/>
    <w:rsid w:val="00336E2A"/>
    <w:rsid w:val="00343DAB"/>
    <w:rsid w:val="003506BE"/>
    <w:rsid w:val="0036147E"/>
    <w:rsid w:val="00365158"/>
    <w:rsid w:val="0036558C"/>
    <w:rsid w:val="00365C75"/>
    <w:rsid w:val="0036783A"/>
    <w:rsid w:val="0037399B"/>
    <w:rsid w:val="003752DF"/>
    <w:rsid w:val="00376562"/>
    <w:rsid w:val="00383E97"/>
    <w:rsid w:val="00395230"/>
    <w:rsid w:val="003A7D5A"/>
    <w:rsid w:val="003B083A"/>
    <w:rsid w:val="003B2DE7"/>
    <w:rsid w:val="003C248B"/>
    <w:rsid w:val="003C3323"/>
    <w:rsid w:val="003C5561"/>
    <w:rsid w:val="003D2FD2"/>
    <w:rsid w:val="003D6C62"/>
    <w:rsid w:val="003E480B"/>
    <w:rsid w:val="003E5FEA"/>
    <w:rsid w:val="003E777B"/>
    <w:rsid w:val="003F0406"/>
    <w:rsid w:val="003F2B64"/>
    <w:rsid w:val="0040318F"/>
    <w:rsid w:val="004064E1"/>
    <w:rsid w:val="00413F52"/>
    <w:rsid w:val="00423EDE"/>
    <w:rsid w:val="0043168E"/>
    <w:rsid w:val="00441173"/>
    <w:rsid w:val="00446E46"/>
    <w:rsid w:val="004504A7"/>
    <w:rsid w:val="004535A8"/>
    <w:rsid w:val="00454D89"/>
    <w:rsid w:val="00455271"/>
    <w:rsid w:val="004575A5"/>
    <w:rsid w:val="00464BAF"/>
    <w:rsid w:val="00486AA8"/>
    <w:rsid w:val="00487C00"/>
    <w:rsid w:val="00494336"/>
    <w:rsid w:val="004964F7"/>
    <w:rsid w:val="0049650B"/>
    <w:rsid w:val="00497F5F"/>
    <w:rsid w:val="004A0267"/>
    <w:rsid w:val="004C4EC8"/>
    <w:rsid w:val="004D4A73"/>
    <w:rsid w:val="004E19DF"/>
    <w:rsid w:val="004E2910"/>
    <w:rsid w:val="004E2EA7"/>
    <w:rsid w:val="004F25CB"/>
    <w:rsid w:val="00502836"/>
    <w:rsid w:val="00503D2E"/>
    <w:rsid w:val="00506FBA"/>
    <w:rsid w:val="00514099"/>
    <w:rsid w:val="00523321"/>
    <w:rsid w:val="005249A8"/>
    <w:rsid w:val="005356AE"/>
    <w:rsid w:val="0053680A"/>
    <w:rsid w:val="00536D57"/>
    <w:rsid w:val="0053782E"/>
    <w:rsid w:val="00537D8C"/>
    <w:rsid w:val="0054196C"/>
    <w:rsid w:val="005453BA"/>
    <w:rsid w:val="00547D4B"/>
    <w:rsid w:val="00551AF2"/>
    <w:rsid w:val="00554B1B"/>
    <w:rsid w:val="005757AE"/>
    <w:rsid w:val="005812CC"/>
    <w:rsid w:val="00583D13"/>
    <w:rsid w:val="005861DE"/>
    <w:rsid w:val="00587D8E"/>
    <w:rsid w:val="00591B4E"/>
    <w:rsid w:val="0059231D"/>
    <w:rsid w:val="0059659E"/>
    <w:rsid w:val="005A59CE"/>
    <w:rsid w:val="005A5F13"/>
    <w:rsid w:val="005A759E"/>
    <w:rsid w:val="005B186E"/>
    <w:rsid w:val="005C39BC"/>
    <w:rsid w:val="005C5C7E"/>
    <w:rsid w:val="005C7DAC"/>
    <w:rsid w:val="005D4B06"/>
    <w:rsid w:val="005E1A3F"/>
    <w:rsid w:val="005E2871"/>
    <w:rsid w:val="005F4604"/>
    <w:rsid w:val="005F6AD9"/>
    <w:rsid w:val="0060175F"/>
    <w:rsid w:val="006245E2"/>
    <w:rsid w:val="0064393F"/>
    <w:rsid w:val="00652CF9"/>
    <w:rsid w:val="006541B4"/>
    <w:rsid w:val="00656338"/>
    <w:rsid w:val="00672F1E"/>
    <w:rsid w:val="00674AC0"/>
    <w:rsid w:val="006A6F0C"/>
    <w:rsid w:val="006B2A86"/>
    <w:rsid w:val="006B57B8"/>
    <w:rsid w:val="006C0149"/>
    <w:rsid w:val="006C2035"/>
    <w:rsid w:val="006D1D59"/>
    <w:rsid w:val="006F6D94"/>
    <w:rsid w:val="00702505"/>
    <w:rsid w:val="00707062"/>
    <w:rsid w:val="007077E1"/>
    <w:rsid w:val="00713729"/>
    <w:rsid w:val="00713C5F"/>
    <w:rsid w:val="00714251"/>
    <w:rsid w:val="007151A8"/>
    <w:rsid w:val="007444B7"/>
    <w:rsid w:val="00754835"/>
    <w:rsid w:val="007548E9"/>
    <w:rsid w:val="00755B81"/>
    <w:rsid w:val="00756E33"/>
    <w:rsid w:val="007630B7"/>
    <w:rsid w:val="00780195"/>
    <w:rsid w:val="00785E40"/>
    <w:rsid w:val="00786B7F"/>
    <w:rsid w:val="007A1964"/>
    <w:rsid w:val="007A2A81"/>
    <w:rsid w:val="007A5F25"/>
    <w:rsid w:val="007B1704"/>
    <w:rsid w:val="007C19B0"/>
    <w:rsid w:val="007C74ED"/>
    <w:rsid w:val="007D151E"/>
    <w:rsid w:val="007D5715"/>
    <w:rsid w:val="007E2C0F"/>
    <w:rsid w:val="007E56B2"/>
    <w:rsid w:val="007E5C94"/>
    <w:rsid w:val="007E6CD8"/>
    <w:rsid w:val="007E7EB6"/>
    <w:rsid w:val="007F7532"/>
    <w:rsid w:val="00811A30"/>
    <w:rsid w:val="00814ADF"/>
    <w:rsid w:val="008177E9"/>
    <w:rsid w:val="008228A7"/>
    <w:rsid w:val="00830BB5"/>
    <w:rsid w:val="0084076F"/>
    <w:rsid w:val="008420C2"/>
    <w:rsid w:val="00844B80"/>
    <w:rsid w:val="00850EB8"/>
    <w:rsid w:val="00853CDC"/>
    <w:rsid w:val="008564DC"/>
    <w:rsid w:val="00857512"/>
    <w:rsid w:val="00872A42"/>
    <w:rsid w:val="00872D52"/>
    <w:rsid w:val="00881800"/>
    <w:rsid w:val="0088574B"/>
    <w:rsid w:val="008904BE"/>
    <w:rsid w:val="00897341"/>
    <w:rsid w:val="008A2F57"/>
    <w:rsid w:val="008A3068"/>
    <w:rsid w:val="008A3E4C"/>
    <w:rsid w:val="008A41E8"/>
    <w:rsid w:val="008A7AFB"/>
    <w:rsid w:val="008D1A9F"/>
    <w:rsid w:val="008D4DBA"/>
    <w:rsid w:val="008D6787"/>
    <w:rsid w:val="008E4F1E"/>
    <w:rsid w:val="008E558D"/>
    <w:rsid w:val="008F25A6"/>
    <w:rsid w:val="008F42B7"/>
    <w:rsid w:val="008F693D"/>
    <w:rsid w:val="008F71EE"/>
    <w:rsid w:val="008F72CB"/>
    <w:rsid w:val="008F7792"/>
    <w:rsid w:val="00901E13"/>
    <w:rsid w:val="009020CE"/>
    <w:rsid w:val="0090357B"/>
    <w:rsid w:val="00904184"/>
    <w:rsid w:val="009159A0"/>
    <w:rsid w:val="00917833"/>
    <w:rsid w:val="00922A0E"/>
    <w:rsid w:val="0094561A"/>
    <w:rsid w:val="00946813"/>
    <w:rsid w:val="00950F24"/>
    <w:rsid w:val="00967411"/>
    <w:rsid w:val="00972143"/>
    <w:rsid w:val="00973190"/>
    <w:rsid w:val="00987B0D"/>
    <w:rsid w:val="00990D9B"/>
    <w:rsid w:val="0099191B"/>
    <w:rsid w:val="0099514D"/>
    <w:rsid w:val="009A4442"/>
    <w:rsid w:val="009C100D"/>
    <w:rsid w:val="009C1ADD"/>
    <w:rsid w:val="009D6FCC"/>
    <w:rsid w:val="009E0A62"/>
    <w:rsid w:val="009E2EEC"/>
    <w:rsid w:val="009E3FE2"/>
    <w:rsid w:val="009E5AD1"/>
    <w:rsid w:val="009E73CC"/>
    <w:rsid w:val="009F1A90"/>
    <w:rsid w:val="00A01B45"/>
    <w:rsid w:val="00A11C37"/>
    <w:rsid w:val="00A15B02"/>
    <w:rsid w:val="00A15CD6"/>
    <w:rsid w:val="00A16409"/>
    <w:rsid w:val="00A30421"/>
    <w:rsid w:val="00A4299C"/>
    <w:rsid w:val="00A551D9"/>
    <w:rsid w:val="00A574D3"/>
    <w:rsid w:val="00A72CD9"/>
    <w:rsid w:val="00A72D9D"/>
    <w:rsid w:val="00A746A6"/>
    <w:rsid w:val="00A753AD"/>
    <w:rsid w:val="00A77EFB"/>
    <w:rsid w:val="00A86DEF"/>
    <w:rsid w:val="00A911E3"/>
    <w:rsid w:val="00A924C0"/>
    <w:rsid w:val="00A94B87"/>
    <w:rsid w:val="00AA1BC0"/>
    <w:rsid w:val="00AA6690"/>
    <w:rsid w:val="00AB0D35"/>
    <w:rsid w:val="00AB316D"/>
    <w:rsid w:val="00AB4720"/>
    <w:rsid w:val="00AB5A05"/>
    <w:rsid w:val="00AC0284"/>
    <w:rsid w:val="00AC313A"/>
    <w:rsid w:val="00AC3E02"/>
    <w:rsid w:val="00AC778E"/>
    <w:rsid w:val="00AD0505"/>
    <w:rsid w:val="00AD3FBD"/>
    <w:rsid w:val="00AE3B43"/>
    <w:rsid w:val="00AE3F6A"/>
    <w:rsid w:val="00AE6401"/>
    <w:rsid w:val="00AE736F"/>
    <w:rsid w:val="00AE7E95"/>
    <w:rsid w:val="00AF5A7F"/>
    <w:rsid w:val="00AF6041"/>
    <w:rsid w:val="00B10B02"/>
    <w:rsid w:val="00B1325F"/>
    <w:rsid w:val="00B13F83"/>
    <w:rsid w:val="00B21C1E"/>
    <w:rsid w:val="00B2617C"/>
    <w:rsid w:val="00B2723E"/>
    <w:rsid w:val="00B306C0"/>
    <w:rsid w:val="00B46C99"/>
    <w:rsid w:val="00B5336D"/>
    <w:rsid w:val="00B57037"/>
    <w:rsid w:val="00B57D83"/>
    <w:rsid w:val="00B62388"/>
    <w:rsid w:val="00B65BAD"/>
    <w:rsid w:val="00B66B99"/>
    <w:rsid w:val="00B81F62"/>
    <w:rsid w:val="00B94978"/>
    <w:rsid w:val="00B95184"/>
    <w:rsid w:val="00BB05B7"/>
    <w:rsid w:val="00BB2BAD"/>
    <w:rsid w:val="00BB5E24"/>
    <w:rsid w:val="00BC11C2"/>
    <w:rsid w:val="00BC234A"/>
    <w:rsid w:val="00BD31A2"/>
    <w:rsid w:val="00BD7735"/>
    <w:rsid w:val="00BE1755"/>
    <w:rsid w:val="00BE6769"/>
    <w:rsid w:val="00BF50E7"/>
    <w:rsid w:val="00BF706A"/>
    <w:rsid w:val="00C025F3"/>
    <w:rsid w:val="00C04C46"/>
    <w:rsid w:val="00C1366A"/>
    <w:rsid w:val="00C2727F"/>
    <w:rsid w:val="00C27FF2"/>
    <w:rsid w:val="00C32AA1"/>
    <w:rsid w:val="00C50438"/>
    <w:rsid w:val="00C53813"/>
    <w:rsid w:val="00C56541"/>
    <w:rsid w:val="00C66616"/>
    <w:rsid w:val="00C72584"/>
    <w:rsid w:val="00C75239"/>
    <w:rsid w:val="00C845F2"/>
    <w:rsid w:val="00C86980"/>
    <w:rsid w:val="00C90521"/>
    <w:rsid w:val="00C906BD"/>
    <w:rsid w:val="00CA35D4"/>
    <w:rsid w:val="00CA46F4"/>
    <w:rsid w:val="00CB406E"/>
    <w:rsid w:val="00CB51B5"/>
    <w:rsid w:val="00CB66FC"/>
    <w:rsid w:val="00CD2F4D"/>
    <w:rsid w:val="00CD5FA2"/>
    <w:rsid w:val="00CE4643"/>
    <w:rsid w:val="00CE4875"/>
    <w:rsid w:val="00CE6FB9"/>
    <w:rsid w:val="00D028FC"/>
    <w:rsid w:val="00D02B51"/>
    <w:rsid w:val="00D04BD3"/>
    <w:rsid w:val="00D05409"/>
    <w:rsid w:val="00D10691"/>
    <w:rsid w:val="00D13D03"/>
    <w:rsid w:val="00D155BC"/>
    <w:rsid w:val="00D24229"/>
    <w:rsid w:val="00D27EE5"/>
    <w:rsid w:val="00D322F2"/>
    <w:rsid w:val="00D344CB"/>
    <w:rsid w:val="00D36B03"/>
    <w:rsid w:val="00D37CD2"/>
    <w:rsid w:val="00D41BF6"/>
    <w:rsid w:val="00D4217C"/>
    <w:rsid w:val="00D520CE"/>
    <w:rsid w:val="00D6020B"/>
    <w:rsid w:val="00D60482"/>
    <w:rsid w:val="00D64B0E"/>
    <w:rsid w:val="00D77007"/>
    <w:rsid w:val="00D974BD"/>
    <w:rsid w:val="00DA17BC"/>
    <w:rsid w:val="00DA4CE3"/>
    <w:rsid w:val="00DB4B49"/>
    <w:rsid w:val="00DC5665"/>
    <w:rsid w:val="00DD3B33"/>
    <w:rsid w:val="00DF2FB2"/>
    <w:rsid w:val="00DF6A54"/>
    <w:rsid w:val="00DF74A6"/>
    <w:rsid w:val="00E03909"/>
    <w:rsid w:val="00E11BF7"/>
    <w:rsid w:val="00E2761E"/>
    <w:rsid w:val="00E3005C"/>
    <w:rsid w:val="00E41449"/>
    <w:rsid w:val="00E665B9"/>
    <w:rsid w:val="00E66A21"/>
    <w:rsid w:val="00E8093E"/>
    <w:rsid w:val="00E80C42"/>
    <w:rsid w:val="00E83871"/>
    <w:rsid w:val="00E86232"/>
    <w:rsid w:val="00E90F38"/>
    <w:rsid w:val="00E92551"/>
    <w:rsid w:val="00E93B31"/>
    <w:rsid w:val="00EA6BEC"/>
    <w:rsid w:val="00EA6F63"/>
    <w:rsid w:val="00EB2C11"/>
    <w:rsid w:val="00EB4BC0"/>
    <w:rsid w:val="00EB7558"/>
    <w:rsid w:val="00EC086E"/>
    <w:rsid w:val="00EC0EA1"/>
    <w:rsid w:val="00EC245E"/>
    <w:rsid w:val="00ED1D72"/>
    <w:rsid w:val="00ED7140"/>
    <w:rsid w:val="00EF0228"/>
    <w:rsid w:val="00EF1CD7"/>
    <w:rsid w:val="00EF30B4"/>
    <w:rsid w:val="00EF37E4"/>
    <w:rsid w:val="00F066E4"/>
    <w:rsid w:val="00F1233A"/>
    <w:rsid w:val="00F17CA5"/>
    <w:rsid w:val="00F242F6"/>
    <w:rsid w:val="00F2585F"/>
    <w:rsid w:val="00F26EB8"/>
    <w:rsid w:val="00F34E30"/>
    <w:rsid w:val="00F448E6"/>
    <w:rsid w:val="00F46B95"/>
    <w:rsid w:val="00F52EFC"/>
    <w:rsid w:val="00F62624"/>
    <w:rsid w:val="00F62804"/>
    <w:rsid w:val="00F63816"/>
    <w:rsid w:val="00F72C0B"/>
    <w:rsid w:val="00F836B9"/>
    <w:rsid w:val="00F8558B"/>
    <w:rsid w:val="00F85816"/>
    <w:rsid w:val="00F94EA3"/>
    <w:rsid w:val="00FA0923"/>
    <w:rsid w:val="00FB1C73"/>
    <w:rsid w:val="00FB2364"/>
    <w:rsid w:val="00FB6C34"/>
    <w:rsid w:val="00FC013C"/>
    <w:rsid w:val="00FD0D59"/>
    <w:rsid w:val="00FD2EBA"/>
    <w:rsid w:val="00FD7FB2"/>
    <w:rsid w:val="00FF5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A4CE87"/>
  <w15:chartTrackingRefBased/>
  <w15:docId w15:val="{0A34F5FB-E198-4766-8095-0D29FD5E7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04C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04C4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04C46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PageNumber">
    <w:name w:val="page number"/>
    <w:basedOn w:val="DefaultParagraphFont"/>
    <w:rsid w:val="00C04C46"/>
  </w:style>
  <w:style w:type="paragraph" w:styleId="NormalIndent">
    <w:name w:val="Normal Indent"/>
    <w:basedOn w:val="Normal"/>
    <w:rsid w:val="00C04C46"/>
    <w:pPr>
      <w:ind w:left="720"/>
    </w:pPr>
    <w:rPr>
      <w:rFonts w:ascii="Arial" w:hAnsi="Arial"/>
      <w:i/>
      <w:sz w:val="22"/>
      <w:szCs w:val="20"/>
      <w:lang w:val="en-GB" w:eastAsia="en-US"/>
    </w:rPr>
  </w:style>
  <w:style w:type="paragraph" w:styleId="BodyTextIndent2">
    <w:name w:val="Body Text Indent 2"/>
    <w:aliases w:val="  uvlaka 2"/>
    <w:basedOn w:val="Normal"/>
    <w:link w:val="BodyTextIndent2Char"/>
    <w:rsid w:val="00C04C46"/>
    <w:pPr>
      <w:widowControl w:val="0"/>
      <w:ind w:left="709" w:firstLine="11"/>
      <w:jc w:val="both"/>
    </w:pPr>
    <w:rPr>
      <w:snapToGrid w:val="0"/>
      <w:szCs w:val="20"/>
      <w:lang w:eastAsia="en-US"/>
    </w:rPr>
  </w:style>
  <w:style w:type="character" w:customStyle="1" w:styleId="BodyTextIndent2Char">
    <w:name w:val="Body Text Indent 2 Char"/>
    <w:aliases w:val="  uvlaka 2 Char"/>
    <w:basedOn w:val="DefaultParagraphFont"/>
    <w:link w:val="BodyTextIndent2"/>
    <w:rsid w:val="00C04C46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BodyText">
    <w:name w:val="Body Text"/>
    <w:basedOn w:val="Normal"/>
    <w:link w:val="BodyTextChar"/>
    <w:rsid w:val="00C04C46"/>
    <w:pPr>
      <w:spacing w:after="120"/>
    </w:pPr>
    <w:rPr>
      <w:rFonts w:ascii="Arial" w:hAnsi="Arial" w:cs="Arial"/>
      <w:sz w:val="22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C04C46"/>
    <w:rPr>
      <w:rFonts w:ascii="Arial" w:eastAsia="Times New Roman" w:hAnsi="Arial" w:cs="Arial"/>
      <w:szCs w:val="20"/>
      <w:lang w:val="en-US"/>
    </w:rPr>
  </w:style>
  <w:style w:type="paragraph" w:styleId="ListParagraph">
    <w:name w:val="List Paragraph"/>
    <w:aliases w:val="Heading 12,heading 1,naslov 1,Naslov 12,Graf,Paragraph,List Paragraph Red,lp1"/>
    <w:basedOn w:val="Normal"/>
    <w:link w:val="ListParagraphChar"/>
    <w:uiPriority w:val="34"/>
    <w:qFormat/>
    <w:rsid w:val="00C04C46"/>
    <w:pPr>
      <w:ind w:left="720"/>
      <w:contextualSpacing/>
    </w:pPr>
  </w:style>
  <w:style w:type="table" w:styleId="TableGrid">
    <w:name w:val="Table Grid"/>
    <w:basedOn w:val="TableNormal"/>
    <w:uiPriority w:val="59"/>
    <w:rsid w:val="00C04C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D7FB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7FB2"/>
    <w:rPr>
      <w:rFonts w:ascii="Segoe UI" w:eastAsia="Times New Roman" w:hAnsi="Segoe UI" w:cs="Segoe UI"/>
      <w:sz w:val="18"/>
      <w:szCs w:val="18"/>
      <w:lang w:eastAsia="hr-HR"/>
    </w:rPr>
  </w:style>
  <w:style w:type="paragraph" w:styleId="Header">
    <w:name w:val="header"/>
    <w:basedOn w:val="Normal"/>
    <w:link w:val="HeaderChar"/>
    <w:uiPriority w:val="99"/>
    <w:unhideWhenUsed/>
    <w:rsid w:val="0014752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7520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CommentReference">
    <w:name w:val="annotation reference"/>
    <w:basedOn w:val="DefaultParagraphFont"/>
    <w:uiPriority w:val="99"/>
    <w:semiHidden/>
    <w:unhideWhenUsed/>
    <w:rsid w:val="00EC245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C245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C245E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24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245E"/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character" w:styleId="IntenseReference">
    <w:name w:val="Intense Reference"/>
    <w:uiPriority w:val="32"/>
    <w:qFormat/>
    <w:rsid w:val="00872D52"/>
    <w:rPr>
      <w:b/>
      <w:bCs/>
      <w:smallCaps/>
      <w:u w:val="single"/>
    </w:rPr>
  </w:style>
  <w:style w:type="paragraph" w:styleId="NoSpacing">
    <w:name w:val="No Spacing"/>
    <w:uiPriority w:val="1"/>
    <w:qFormat/>
    <w:rsid w:val="00872D52"/>
    <w:pPr>
      <w:spacing w:after="0" w:line="240" w:lineRule="auto"/>
    </w:pPr>
    <w:rPr>
      <w:rFonts w:ascii="Calibri" w:eastAsia="Times New Roman" w:hAnsi="Calibri" w:cs="Times New Roman"/>
      <w:sz w:val="21"/>
      <w:szCs w:val="21"/>
      <w:lang w:eastAsia="hr-HR"/>
    </w:rPr>
  </w:style>
  <w:style w:type="paragraph" w:customStyle="1" w:styleId="Default">
    <w:name w:val="Default"/>
    <w:rsid w:val="00872D52"/>
    <w:pPr>
      <w:autoSpaceDE w:val="0"/>
      <w:autoSpaceDN w:val="0"/>
      <w:adjustRightInd w:val="0"/>
      <w:spacing w:after="120" w:line="264" w:lineRule="auto"/>
    </w:pPr>
    <w:rPr>
      <w:rFonts w:ascii="Calibri" w:eastAsia="Times New Roman" w:hAnsi="Calibri" w:cs="Times New Roman"/>
      <w:color w:val="000000"/>
      <w:sz w:val="24"/>
      <w:szCs w:val="24"/>
      <w:lang w:eastAsia="hr-HR"/>
    </w:rPr>
  </w:style>
  <w:style w:type="character" w:customStyle="1" w:styleId="ListParagraphChar">
    <w:name w:val="List Paragraph Char"/>
    <w:aliases w:val="Heading 12 Char,heading 1 Char,naslov 1 Char,Naslov 12 Char,Graf Char,Paragraph Char,List Paragraph Red Char,lp1 Char"/>
    <w:link w:val="ListParagraph"/>
    <w:uiPriority w:val="34"/>
    <w:locked/>
    <w:rsid w:val="00872D52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78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65832E-7E50-4332-91D7-B19B1F9E9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1352</Words>
  <Characters>7707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Vibor Videc</dc:creator>
  <cp:keywords/>
  <dc:description/>
  <cp:lastModifiedBy>Kristina Treger</cp:lastModifiedBy>
  <cp:revision>24</cp:revision>
  <cp:lastPrinted>2019-06-18T12:37:00Z</cp:lastPrinted>
  <dcterms:created xsi:type="dcterms:W3CDTF">2019-09-20T14:10:00Z</dcterms:created>
  <dcterms:modified xsi:type="dcterms:W3CDTF">2019-09-24T06:45:00Z</dcterms:modified>
</cp:coreProperties>
</file>